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DCA1B" w14:textId="77777777" w:rsidR="005371DF" w:rsidRDefault="005371DF" w:rsidP="005371DF">
      <w:pPr>
        <w:tabs>
          <w:tab w:val="center" w:pos="4252"/>
          <w:tab w:val="right" w:pos="8504"/>
        </w:tabs>
        <w:jc w:val="center"/>
        <w:rPr>
          <w:rFonts w:ascii="Times New Roman" w:eastAsia="Times New Roman" w:hAnsi="Times New Roman" w:cs="Times New Roman"/>
          <w:sz w:val="16"/>
          <w:szCs w:val="16"/>
        </w:rPr>
      </w:pPr>
      <w:bookmarkStart w:id="0" w:name="_Hlk82471863"/>
      <w:r>
        <w:rPr>
          <w:rFonts w:ascii="Times New Roman" w:eastAsia="Times New Roman" w:hAnsi="Times New Roman" w:cs="Times New Roman"/>
          <w:noProof/>
          <w:sz w:val="20"/>
          <w:szCs w:val="20"/>
        </w:rPr>
        <w:drawing>
          <wp:inline distT="0" distB="0" distL="114300" distR="114300" wp14:anchorId="04DC7520" wp14:editId="1885F085">
            <wp:extent cx="590550" cy="5905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590550" cy="590550"/>
                    </a:xfrm>
                    <a:prstGeom prst="rect">
                      <a:avLst/>
                    </a:prstGeom>
                    <a:ln/>
                  </pic:spPr>
                </pic:pic>
              </a:graphicData>
            </a:graphic>
          </wp:inline>
        </w:drawing>
      </w:r>
    </w:p>
    <w:p w14:paraId="5D2F21E2" w14:textId="77777777" w:rsidR="005371DF" w:rsidRDefault="005371DF" w:rsidP="005371DF">
      <w:pPr>
        <w:tabs>
          <w:tab w:val="center" w:pos="4252"/>
          <w:tab w:val="right" w:pos="8504"/>
        </w:tabs>
        <w:jc w:val="center"/>
        <w:rPr>
          <w:rFonts w:hint="eastAsia"/>
        </w:rPr>
      </w:pPr>
      <w:r>
        <w:t>MINISTÉRIO DA EDUCAÇÃO</w:t>
      </w:r>
    </w:p>
    <w:p w14:paraId="7433BE27" w14:textId="77777777" w:rsidR="005371DF" w:rsidRDefault="005371DF" w:rsidP="005371DF">
      <w:pPr>
        <w:tabs>
          <w:tab w:val="center" w:pos="4252"/>
          <w:tab w:val="right" w:pos="8504"/>
        </w:tabs>
        <w:jc w:val="center"/>
        <w:rPr>
          <w:rFonts w:hint="eastAsia"/>
        </w:rPr>
      </w:pPr>
      <w:r>
        <w:t>UNIVERSIDADE FEDERAL DE SANTA CATARINA</w:t>
      </w:r>
    </w:p>
    <w:p w14:paraId="0012E352" w14:textId="77777777" w:rsidR="005371DF" w:rsidRDefault="005371DF" w:rsidP="005371DF">
      <w:pPr>
        <w:tabs>
          <w:tab w:val="center" w:pos="4252"/>
          <w:tab w:val="right" w:pos="8504"/>
        </w:tabs>
        <w:jc w:val="center"/>
        <w:rPr>
          <w:rFonts w:hint="eastAsia"/>
        </w:rPr>
      </w:pPr>
      <w:r>
        <w:t>PRÓ-REITORIA DE ADMINISTRAÇÃO</w:t>
      </w:r>
    </w:p>
    <w:p w14:paraId="6FA76BB8" w14:textId="77777777" w:rsidR="005371DF" w:rsidRDefault="005371DF" w:rsidP="005371DF">
      <w:pPr>
        <w:tabs>
          <w:tab w:val="center" w:pos="4252"/>
          <w:tab w:val="right" w:pos="8504"/>
        </w:tabs>
        <w:jc w:val="center"/>
        <w:rPr>
          <w:rFonts w:hint="eastAsia"/>
        </w:rPr>
      </w:pPr>
      <w:r>
        <w:t>DEPARTAMENTO DE COMPRAS</w:t>
      </w:r>
    </w:p>
    <w:p w14:paraId="266189CB" w14:textId="78FE5091" w:rsidR="006D5FA5" w:rsidRPr="0020168A" w:rsidRDefault="005371DF" w:rsidP="005371DF">
      <w:pPr>
        <w:spacing w:before="120" w:afterLines="120" w:after="288" w:line="312" w:lineRule="auto"/>
        <w:jc w:val="center"/>
        <w:rPr>
          <w:rFonts w:ascii="Arial" w:hAnsi="Arial" w:cs="Arial"/>
          <w:bCs/>
          <w:color w:val="000000"/>
          <w:sz w:val="20"/>
          <w:szCs w:val="20"/>
        </w:rPr>
      </w:pPr>
      <w:r w:rsidRPr="5E08E88D">
        <w:rPr>
          <w:rFonts w:ascii="Arial" w:hAnsi="Arial" w:cs="Arial"/>
          <w:color w:val="000000" w:themeColor="text1"/>
          <w:sz w:val="20"/>
          <w:szCs w:val="20"/>
        </w:rPr>
        <w:t xml:space="preserve"> </w:t>
      </w:r>
      <w:r w:rsidR="006D5FA5" w:rsidRPr="5E08E88D">
        <w:rPr>
          <w:rFonts w:ascii="Arial" w:hAnsi="Arial" w:cs="Arial"/>
          <w:color w:val="000000" w:themeColor="text1"/>
          <w:sz w:val="20"/>
          <w:szCs w:val="20"/>
        </w:rPr>
        <w:t>(Processo Administra</w:t>
      </w:r>
      <w:r w:rsidR="0012446A">
        <w:rPr>
          <w:rFonts w:ascii="Arial" w:hAnsi="Arial" w:cs="Arial"/>
          <w:color w:val="000000" w:themeColor="text1"/>
          <w:sz w:val="20"/>
          <w:szCs w:val="20"/>
        </w:rPr>
        <w:t>t</w:t>
      </w:r>
      <w:r w:rsidR="006D5FA5" w:rsidRPr="5E08E88D">
        <w:rPr>
          <w:rFonts w:ascii="Arial" w:hAnsi="Arial" w:cs="Arial"/>
          <w:color w:val="000000" w:themeColor="text1"/>
          <w:sz w:val="20"/>
          <w:szCs w:val="20"/>
        </w:rPr>
        <w:t>iv</w:t>
      </w:r>
      <w:r>
        <w:rPr>
          <w:rFonts w:ascii="Arial" w:hAnsi="Arial" w:cs="Arial"/>
          <w:color w:val="000000" w:themeColor="text1"/>
          <w:sz w:val="20"/>
          <w:szCs w:val="20"/>
        </w:rPr>
        <w:t>o</w:t>
      </w:r>
      <w:r w:rsidR="006D5FA5" w:rsidRPr="5E08E88D">
        <w:rPr>
          <w:rFonts w:ascii="Arial" w:hAnsi="Arial" w:cs="Arial"/>
          <w:color w:val="000000" w:themeColor="text1"/>
          <w:sz w:val="20"/>
          <w:szCs w:val="20"/>
        </w:rPr>
        <w:t xml:space="preserve"> n°</w:t>
      </w:r>
      <w:r w:rsidRPr="00924194">
        <w:rPr>
          <w:rFonts w:ascii="Arial" w:hAnsi="Arial" w:cs="Arial"/>
          <w:color w:val="C0504D" w:themeColor="accent2"/>
          <w:sz w:val="20"/>
          <w:szCs w:val="20"/>
        </w:rPr>
        <w:t xml:space="preserve"> </w:t>
      </w:r>
      <w:sdt>
        <w:sdtPr>
          <w:rPr>
            <w:rFonts w:ascii="Arial" w:hAnsi="Arial" w:cs="Arial"/>
            <w:color w:val="C0504D" w:themeColor="accent2"/>
            <w:sz w:val="20"/>
            <w:szCs w:val="20"/>
          </w:rPr>
          <w:alias w:val="Digitar o número do Processo no Solar"/>
          <w:tag w:val="Digitar o número do Processo no Solar"/>
          <w:id w:val="-727918371"/>
          <w:lock w:val="sdtLocked"/>
          <w:placeholder>
            <w:docPart w:val="DefaultPlaceholder_-1854013440"/>
          </w:placeholder>
        </w:sdtPr>
        <w:sdtEndPr>
          <w:rPr>
            <w:color w:val="000000" w:themeColor="text1"/>
          </w:rPr>
        </w:sdtEndPr>
        <w:sdtContent>
          <w:r w:rsidR="00924194" w:rsidRPr="00924194">
            <w:rPr>
              <w:rFonts w:ascii="Arial" w:hAnsi="Arial" w:cs="Arial"/>
              <w:color w:val="C0504D" w:themeColor="accent2"/>
              <w:sz w:val="20"/>
              <w:szCs w:val="20"/>
            </w:rPr>
            <w:t>________________________</w:t>
          </w:r>
        </w:sdtContent>
      </w:sdt>
      <w:r w:rsidR="006D5FA5" w:rsidRPr="5E08E88D">
        <w:rPr>
          <w:rFonts w:ascii="Arial" w:hAnsi="Arial" w:cs="Arial"/>
          <w:color w:val="000000" w:themeColor="text1"/>
          <w:sz w:val="20"/>
          <w:szCs w:val="20"/>
        </w:rPr>
        <w:t>)</w:t>
      </w:r>
      <w:r>
        <w:rPr>
          <w:rFonts w:ascii="Arial" w:hAnsi="Arial" w:cs="Arial"/>
          <w:color w:val="000000" w:themeColor="text1"/>
          <w:sz w:val="20"/>
          <w:szCs w:val="20"/>
        </w:rPr>
        <w:t xml:space="preserve"> </w:t>
      </w:r>
    </w:p>
    <w:p w14:paraId="4037E0A8" w14:textId="1D66E414" w:rsidR="006D5FA5" w:rsidRPr="0020168A" w:rsidRDefault="006D5FA5" w:rsidP="008019EA">
      <w:pPr>
        <w:pStyle w:val="Nivel01"/>
        <w:rPr>
          <w:rFonts w:eastAsia="Arial"/>
        </w:rPr>
      </w:pPr>
      <w:r w:rsidRPr="00DA3EF1">
        <w:t>CONDIÇÕES</w:t>
      </w:r>
      <w:r w:rsidRPr="0020168A">
        <w:t xml:space="preserve"> GERAIS DA CONTRATAÇÃO</w:t>
      </w:r>
      <w:r w:rsidR="00B84389">
        <w:t xml:space="preserve"> </w:t>
      </w:r>
    </w:p>
    <w:p w14:paraId="3AB27448" w14:textId="5280D190" w:rsidR="006D5FA5" w:rsidRPr="00410460" w:rsidRDefault="004E2496" w:rsidP="004A34F7">
      <w:pPr>
        <w:pStyle w:val="Nivel2"/>
        <w:spacing w:after="240"/>
        <w:rPr>
          <w:b/>
          <w:bCs/>
          <w:color w:val="auto"/>
        </w:rPr>
      </w:pPr>
      <w:r w:rsidRPr="00410460">
        <w:rPr>
          <w:b/>
          <w:bCs/>
          <w:color w:val="auto"/>
        </w:rPr>
        <w:t>1.1</w:t>
      </w:r>
      <w:r w:rsidRPr="00410460">
        <w:rPr>
          <w:color w:val="auto"/>
        </w:rPr>
        <w:t xml:space="preserve">. </w:t>
      </w:r>
      <w:r w:rsidR="006D5FA5" w:rsidRPr="00410460">
        <w:rPr>
          <w:color w:val="auto"/>
        </w:rPr>
        <w:t>Aquisição de</w:t>
      </w:r>
      <w:r w:rsidR="00EC78EF" w:rsidRPr="00410460">
        <w:rPr>
          <w:color w:val="auto"/>
        </w:rPr>
        <w:t xml:space="preserve"> </w:t>
      </w:r>
      <w:sdt>
        <w:sdtPr>
          <w:alias w:val="Digite, em linhas gerais, o objeto da contratação"/>
          <w:tag w:val="Digite, em linhas gerais, o objeto da contratação"/>
          <w:id w:val="-1688587403"/>
          <w:lock w:val="sdtLocked"/>
          <w:placeholder>
            <w:docPart w:val="DefaultPlaceholder_-1854013440"/>
          </w:placeholder>
        </w:sdtPr>
        <w:sdtEndPr/>
        <w:sdtContent>
          <w:r w:rsidR="00924194" w:rsidRPr="00410460">
            <w:t>_______________________________________</w:t>
          </w:r>
        </w:sdtContent>
      </w:sdt>
      <w:r w:rsidR="006D5FA5" w:rsidRPr="00410460">
        <w:rPr>
          <w:b/>
          <w:bCs/>
          <w:color w:val="auto"/>
        </w:rPr>
        <w:t>,</w:t>
      </w:r>
      <w:r w:rsidR="006D5FA5" w:rsidRPr="00410460">
        <w:rPr>
          <w:color w:val="auto"/>
        </w:rPr>
        <w:t xml:space="preserve"> nos termos da tabela abaixo, conforme condições e exigências estabelecidas neste instrumento.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19"/>
        <w:gridCol w:w="1606"/>
        <w:gridCol w:w="1550"/>
        <w:gridCol w:w="1663"/>
        <w:gridCol w:w="1767"/>
      </w:tblGrid>
      <w:tr w:rsidR="007E1735" w:rsidRPr="0020168A" w14:paraId="10D3F0AA" w14:textId="77777777" w:rsidTr="00272B89">
        <w:trPr>
          <w:trHeight w:val="878"/>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6FF64" w14:textId="2678796F" w:rsidR="008019EA" w:rsidRPr="008019EA" w:rsidRDefault="007E1735" w:rsidP="008019EA">
            <w:pPr>
              <w:widowControl w:val="0"/>
              <w:suppressAutoHyphens/>
              <w:spacing w:before="120" w:afterLines="120" w:after="288" w:line="312" w:lineRule="auto"/>
              <w:jc w:val="center"/>
              <w:rPr>
                <w:rFonts w:ascii="Arial" w:eastAsia="Arial" w:hAnsi="Arial" w:cs="Arial"/>
                <w:b/>
                <w:bCs/>
                <w:color w:val="000000" w:themeColor="text1"/>
                <w:sz w:val="20"/>
                <w:szCs w:val="20"/>
              </w:rPr>
            </w:pPr>
            <w:r w:rsidRPr="0020168A">
              <w:rPr>
                <w:rFonts w:ascii="Arial" w:eastAsia="Arial" w:hAnsi="Arial" w:cs="Arial"/>
                <w:b/>
                <w:bCs/>
                <w:color w:val="000000" w:themeColor="text1"/>
                <w:sz w:val="20"/>
                <w:szCs w:val="20"/>
              </w:rPr>
              <w:t>ITEM</w:t>
            </w: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7775F" w14:textId="77777777" w:rsidR="007E1735" w:rsidRDefault="007E1735" w:rsidP="007E1735">
            <w:pPr>
              <w:widowControl w:val="0"/>
              <w:suppressAutoHyphens/>
              <w:spacing w:before="120" w:afterLines="120" w:after="288"/>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DESCRIÇÃO </w:t>
            </w:r>
          </w:p>
          <w:p w14:paraId="68308A40" w14:textId="1062902F" w:rsidR="007E1735" w:rsidRPr="007E1735" w:rsidRDefault="007E1735" w:rsidP="007E1735">
            <w:pPr>
              <w:widowControl w:val="0"/>
              <w:suppressAutoHyphens/>
              <w:spacing w:before="120" w:afterLines="120" w:after="288"/>
              <w:jc w:val="center"/>
              <w:rPr>
                <w:rFonts w:ascii="Arial" w:eastAsia="Arial" w:hAnsi="Arial" w:cs="Arial"/>
                <w:color w:val="000000"/>
                <w:sz w:val="20"/>
                <w:szCs w:val="20"/>
              </w:rPr>
            </w:pPr>
            <w:r w:rsidRPr="007E1735">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com </w:t>
            </w:r>
            <w:r w:rsidRPr="007E1735">
              <w:rPr>
                <w:rFonts w:ascii="Arial" w:eastAsia="Arial" w:hAnsi="Arial" w:cs="Arial"/>
                <w:color w:val="000000" w:themeColor="text1"/>
                <w:sz w:val="20"/>
                <w:szCs w:val="20"/>
              </w:rPr>
              <w:t>CATMAT)</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7E1735" w:rsidRPr="0020168A" w:rsidRDefault="007E1735" w:rsidP="007E1735">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7E1735" w:rsidRPr="0020168A" w:rsidRDefault="007E1735" w:rsidP="007E1735">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QUANTIDADE</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7E1735" w:rsidRPr="0020168A" w:rsidRDefault="007E1735" w:rsidP="007E1735">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UNITÁRIO</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7E1735" w:rsidRPr="0020168A" w:rsidRDefault="007E1735" w:rsidP="007E1735">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TOTAL</w:t>
            </w:r>
          </w:p>
        </w:tc>
      </w:tr>
      <w:sdt>
        <w:sdtPr>
          <w:rPr>
            <w:rFonts w:ascii="Arial" w:eastAsia="Arial" w:hAnsi="Arial" w:cs="Arial"/>
            <w:b/>
            <w:bCs/>
            <w:color w:val="000000"/>
            <w:sz w:val="20"/>
            <w:szCs w:val="20"/>
          </w:rPr>
          <w:id w:val="1634980386"/>
        </w:sdtPr>
        <w:sdtEndPr>
          <w:rPr>
            <w:b w:val="0"/>
            <w:bCs w:val="0"/>
            <w:color w:val="C0504D" w:themeColor="accent2"/>
          </w:rPr>
        </w:sdtEndPr>
        <w:sdtContent>
          <w:sdt>
            <w:sdtPr>
              <w:rPr>
                <w:rFonts w:ascii="Arial" w:eastAsia="Arial" w:hAnsi="Arial" w:cs="Arial"/>
                <w:b/>
                <w:bCs/>
                <w:color w:val="000000"/>
                <w:sz w:val="20"/>
                <w:szCs w:val="20"/>
              </w:rPr>
              <w:id w:val="1221630660"/>
              <w:placeholder>
                <w:docPart w:val="DefaultPlaceholder_-1854013435"/>
              </w:placeholder>
            </w:sdtPr>
            <w:sdtEndPr>
              <w:rPr>
                <w:b w:val="0"/>
                <w:bCs w:val="0"/>
                <w:color w:val="C0504D" w:themeColor="accent2"/>
              </w:rPr>
            </w:sdtEndPr>
            <w:sdtContent>
              <w:tr w:rsidR="007E1735" w:rsidRPr="0020168A" w14:paraId="66CA4826" w14:textId="77777777" w:rsidTr="004A28AA">
                <w:trPr>
                  <w:trHeight w:val="1659"/>
                </w:trPr>
                <w:sdt>
                  <w:sdtPr>
                    <w:rPr>
                      <w:rFonts w:ascii="Arial" w:eastAsia="Arial" w:hAnsi="Arial" w:cs="Arial"/>
                      <w:b/>
                      <w:bCs/>
                      <w:color w:val="000000"/>
                      <w:sz w:val="20"/>
                      <w:szCs w:val="20"/>
                    </w:rPr>
                    <w:id w:val="1497143840"/>
                    <w:lock w:val="sdtLocked"/>
                    <w:placeholder>
                      <w:docPart w:val="DefaultPlaceholder_-1854013440"/>
                    </w:placeholder>
                  </w:sdtPr>
                  <w:sdtEndPr/>
                  <w:sdtContent>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33F9F50D" w:rsidR="007E1735" w:rsidRPr="004A28AA" w:rsidRDefault="00272B89" w:rsidP="004A28AA">
                        <w:pPr>
                          <w:widowControl w:val="0"/>
                          <w:suppressAutoHyphens/>
                          <w:spacing w:before="120" w:afterLines="120" w:after="288" w:line="312" w:lineRule="auto"/>
                          <w:jc w:val="center"/>
                          <w:rPr>
                            <w:rFonts w:ascii="Arial" w:eastAsia="Arial" w:hAnsi="Arial" w:cs="Arial"/>
                            <w:b/>
                            <w:bCs/>
                            <w:color w:val="C0504D" w:themeColor="accent2"/>
                            <w:sz w:val="20"/>
                            <w:szCs w:val="20"/>
                          </w:rPr>
                        </w:pPr>
                        <w:r w:rsidRPr="00410460">
                          <w:rPr>
                            <w:rFonts w:ascii="Arial" w:eastAsia="Arial" w:hAnsi="Arial" w:cs="Arial"/>
                            <w:b/>
                            <w:bCs/>
                            <w:color w:val="C0504D" w:themeColor="accent2"/>
                            <w:sz w:val="20"/>
                            <w:szCs w:val="20"/>
                          </w:rPr>
                          <w:t>Escreva o número do item</w:t>
                        </w:r>
                      </w:p>
                    </w:tc>
                  </w:sdtContent>
                </w:sdt>
                <w:sdt>
                  <w:sdtPr>
                    <w:rPr>
                      <w:rFonts w:ascii="Arial" w:eastAsia="Arial" w:hAnsi="Arial" w:cs="Arial"/>
                      <w:color w:val="C0504D" w:themeColor="accent2"/>
                      <w:sz w:val="20"/>
                      <w:szCs w:val="20"/>
                    </w:rPr>
                    <w:alias w:val="Digite a descrição do item"/>
                    <w:tag w:val="Digite a descrição do item"/>
                    <w:id w:val="-969822444"/>
                    <w:lock w:val="sdtLocked"/>
                    <w:placeholder>
                      <w:docPart w:val="A1CCB3A320994C6CA0EE94FACAF30B5A"/>
                    </w:placeholder>
                    <w:comboBox>
                      <w:listItem w:value="Escolher um item."/>
                    </w:comboBox>
                  </w:sdtPr>
                  <w:sdtEndPr/>
                  <w:sdtContent>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265D4D42" w:rsidR="007E1735" w:rsidRPr="0020168A" w:rsidRDefault="00272B89" w:rsidP="003878C9">
                        <w:pPr>
                          <w:widowControl w:val="0"/>
                          <w:suppressAutoHyphens/>
                          <w:spacing w:before="120" w:afterLines="120" w:after="288" w:line="312" w:lineRule="auto"/>
                          <w:rPr>
                            <w:rFonts w:ascii="Arial" w:eastAsia="Arial" w:hAnsi="Arial" w:cs="Arial"/>
                            <w:color w:val="000000"/>
                            <w:sz w:val="20"/>
                            <w:szCs w:val="20"/>
                          </w:rPr>
                        </w:pPr>
                        <w:r>
                          <w:rPr>
                            <w:rFonts w:ascii="Arial" w:eastAsia="Arial" w:hAnsi="Arial" w:cs="Arial"/>
                            <w:color w:val="C0504D" w:themeColor="accent2"/>
                            <w:sz w:val="20"/>
                            <w:szCs w:val="20"/>
                          </w:rPr>
                          <w:t>Escreva a descrição do item com CATMAT</w:t>
                        </w:r>
                      </w:p>
                    </w:tc>
                  </w:sdtContent>
                </w:sdt>
                <w:sdt>
                  <w:sdtPr>
                    <w:rPr>
                      <w:rFonts w:ascii="Arial" w:eastAsia="Arial" w:hAnsi="Arial" w:cs="Arial"/>
                      <w:color w:val="C0504D" w:themeColor="accent2"/>
                      <w:sz w:val="20"/>
                      <w:szCs w:val="20"/>
                    </w:rPr>
                    <w:alias w:val="Digite a Unidade de Medida"/>
                    <w:tag w:val="Digite a Unidade de Medida"/>
                    <w:id w:val="1749230257"/>
                    <w:lock w:val="sdtLocked"/>
                    <w:placeholder>
                      <w:docPart w:val="A1CCB3A320994C6CA0EE94FACAF30B5A"/>
                    </w:placeholder>
                    <w:comboBox>
                      <w:listItem w:value="Escolher um item."/>
                    </w:comboBox>
                  </w:sdtPr>
                  <w:sdtEndPr/>
                  <w:sdtContent>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45B70BAF" w:rsidR="007E1735" w:rsidRPr="0020168A" w:rsidRDefault="00272B89" w:rsidP="003878C9">
                        <w:pPr>
                          <w:widowControl w:val="0"/>
                          <w:suppressAutoHyphens/>
                          <w:spacing w:before="120" w:afterLines="120" w:after="288" w:line="312" w:lineRule="auto"/>
                          <w:rPr>
                            <w:rFonts w:ascii="Arial" w:eastAsia="Arial" w:hAnsi="Arial" w:cs="Arial"/>
                            <w:color w:val="000000"/>
                            <w:sz w:val="20"/>
                            <w:szCs w:val="20"/>
                          </w:rPr>
                        </w:pPr>
                        <w:r>
                          <w:rPr>
                            <w:rFonts w:ascii="Arial" w:eastAsia="Arial" w:hAnsi="Arial" w:cs="Arial"/>
                            <w:color w:val="C0504D" w:themeColor="accent2"/>
                            <w:sz w:val="20"/>
                            <w:szCs w:val="20"/>
                          </w:rPr>
                          <w:t>Escreva a unidade de medida</w:t>
                        </w:r>
                      </w:p>
                    </w:tc>
                  </w:sdtContent>
                </w:sdt>
                <w:sdt>
                  <w:sdtPr>
                    <w:rPr>
                      <w:rFonts w:ascii="Arial" w:eastAsia="Arial" w:hAnsi="Arial" w:cs="Arial"/>
                      <w:color w:val="C0504D" w:themeColor="accent2"/>
                      <w:sz w:val="20"/>
                      <w:szCs w:val="20"/>
                    </w:rPr>
                    <w:alias w:val="Digite a quantidade"/>
                    <w:tag w:val="Digite a quantidade"/>
                    <w:id w:val="-1790346645"/>
                    <w:lock w:val="sdtLocked"/>
                    <w:placeholder>
                      <w:docPart w:val="A1CCB3A320994C6CA0EE94FACAF30B5A"/>
                    </w:placeholder>
                    <w:comboBox>
                      <w:listItem w:value="Escolher um item."/>
                    </w:comboBox>
                  </w:sdtPr>
                  <w:sdtEndPr/>
                  <w:sdtContent>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5C13A5DD" w:rsidR="007E1735" w:rsidRPr="0020168A" w:rsidRDefault="00272B89" w:rsidP="003878C9">
                        <w:pPr>
                          <w:widowControl w:val="0"/>
                          <w:suppressAutoHyphens/>
                          <w:spacing w:before="120" w:afterLines="120" w:after="288" w:line="312" w:lineRule="auto"/>
                          <w:rPr>
                            <w:rFonts w:ascii="Arial" w:eastAsia="Arial" w:hAnsi="Arial" w:cs="Arial"/>
                            <w:color w:val="000000"/>
                            <w:sz w:val="20"/>
                            <w:szCs w:val="20"/>
                          </w:rPr>
                        </w:pPr>
                        <w:r>
                          <w:rPr>
                            <w:rFonts w:ascii="Arial" w:eastAsia="Arial" w:hAnsi="Arial" w:cs="Arial"/>
                            <w:color w:val="C0504D" w:themeColor="accent2"/>
                            <w:sz w:val="20"/>
                            <w:szCs w:val="20"/>
                          </w:rPr>
                          <w:t>Escreva a quantidade</w:t>
                        </w:r>
                      </w:p>
                    </w:tc>
                  </w:sdtContent>
                </w:sdt>
                <w:sdt>
                  <w:sdtPr>
                    <w:rPr>
                      <w:rFonts w:ascii="Arial" w:eastAsia="Arial" w:hAnsi="Arial" w:cs="Arial"/>
                      <w:color w:val="C0504D" w:themeColor="accent2"/>
                      <w:sz w:val="20"/>
                      <w:szCs w:val="20"/>
                    </w:rPr>
                    <w:alias w:val="Digite o valor unitário"/>
                    <w:tag w:val="Digite o valor unitário"/>
                    <w:id w:val="1501152820"/>
                    <w:lock w:val="sdtLocked"/>
                    <w:placeholder>
                      <w:docPart w:val="A1CCB3A320994C6CA0EE94FACAF30B5A"/>
                    </w:placeholder>
                    <w:comboBox>
                      <w:listItem w:value="Escolher um item."/>
                    </w:comboBox>
                  </w:sdtPr>
                  <w:sdtEndPr/>
                  <w:sdtContent>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39614DCB" w:rsidR="007E1735" w:rsidRPr="0020168A" w:rsidRDefault="00272B89" w:rsidP="003878C9">
                        <w:pPr>
                          <w:widowControl w:val="0"/>
                          <w:suppressAutoHyphens/>
                          <w:spacing w:before="120" w:afterLines="120" w:after="288" w:line="312" w:lineRule="auto"/>
                          <w:rPr>
                            <w:rFonts w:ascii="Arial" w:eastAsia="Arial" w:hAnsi="Arial" w:cs="Arial"/>
                            <w:color w:val="000000"/>
                            <w:sz w:val="20"/>
                            <w:szCs w:val="20"/>
                          </w:rPr>
                        </w:pPr>
                        <w:r>
                          <w:rPr>
                            <w:rFonts w:ascii="Arial" w:eastAsia="Arial" w:hAnsi="Arial" w:cs="Arial"/>
                            <w:color w:val="C0504D" w:themeColor="accent2"/>
                            <w:sz w:val="20"/>
                            <w:szCs w:val="20"/>
                          </w:rPr>
                          <w:t>Escreva o valor unitário</w:t>
                        </w:r>
                      </w:p>
                    </w:tc>
                  </w:sdtContent>
                </w:sdt>
                <w:sdt>
                  <w:sdtPr>
                    <w:rPr>
                      <w:rFonts w:ascii="Arial" w:eastAsia="Arial" w:hAnsi="Arial" w:cs="Arial"/>
                      <w:color w:val="C0504D" w:themeColor="accent2"/>
                      <w:sz w:val="20"/>
                      <w:szCs w:val="20"/>
                    </w:rPr>
                    <w:alias w:val="Digite o valor total do item"/>
                    <w:tag w:val="Digite o valor total do item"/>
                    <w:id w:val="1408195470"/>
                    <w:lock w:val="sdtLocked"/>
                    <w:placeholder>
                      <w:docPart w:val="A1CCB3A320994C6CA0EE94FACAF30B5A"/>
                    </w:placeholder>
                    <w:comboBox>
                      <w:listItem w:value="Escolher um item."/>
                    </w:comboBox>
                  </w:sdtPr>
                  <w:sdtEndPr/>
                  <w:sdtContent>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38BFFB8D" w:rsidR="007E1735" w:rsidRPr="0020168A" w:rsidRDefault="00272B89" w:rsidP="003878C9">
                        <w:pPr>
                          <w:widowControl w:val="0"/>
                          <w:suppressAutoHyphens/>
                          <w:spacing w:before="120" w:afterLines="120" w:after="288" w:line="312" w:lineRule="auto"/>
                          <w:rPr>
                            <w:rFonts w:ascii="Arial" w:eastAsia="Arial" w:hAnsi="Arial" w:cs="Arial"/>
                            <w:color w:val="000000"/>
                            <w:sz w:val="20"/>
                            <w:szCs w:val="20"/>
                          </w:rPr>
                        </w:pPr>
                        <w:r>
                          <w:rPr>
                            <w:rFonts w:ascii="Arial" w:eastAsia="Arial" w:hAnsi="Arial" w:cs="Arial"/>
                            <w:color w:val="C0504D" w:themeColor="accent2"/>
                            <w:sz w:val="20"/>
                            <w:szCs w:val="20"/>
                          </w:rPr>
                          <w:t>Escreva o valor total</w:t>
                        </w:r>
                      </w:p>
                    </w:tc>
                  </w:sdtContent>
                </w:sdt>
              </w:tr>
            </w:sdtContent>
          </w:sdt>
        </w:sdtContent>
      </w:sdt>
      <w:tr w:rsidR="004A28AA" w:rsidRPr="0020168A" w14:paraId="61E56E7C" w14:textId="77777777" w:rsidTr="00272B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rial" w:eastAsia="Arial" w:hAnsi="Arial" w:cs="Arial"/>
                <w:b/>
                <w:bCs/>
                <w:color w:val="000000"/>
                <w:sz w:val="20"/>
                <w:szCs w:val="20"/>
              </w:rPr>
              <w:id w:val="1376430371"/>
              <w:placeholder>
                <w:docPart w:val="AF6B951534264D7EB2581DD414A1A16A"/>
              </w:placeholder>
            </w:sdtPr>
            <w:sdtEndPr/>
            <w:sdtContent>
              <w:p w14:paraId="5FA11110" w14:textId="4F315E42" w:rsidR="004A28AA" w:rsidRPr="00410460" w:rsidRDefault="004A28AA" w:rsidP="004A28AA">
                <w:pPr>
                  <w:widowControl w:val="0"/>
                  <w:suppressAutoHyphens/>
                  <w:spacing w:before="120" w:afterLines="120" w:after="288" w:line="312" w:lineRule="auto"/>
                  <w:jc w:val="center"/>
                  <w:rPr>
                    <w:rFonts w:ascii="Arial" w:eastAsia="Arial" w:hAnsi="Arial" w:cs="Arial"/>
                    <w:b/>
                    <w:bCs/>
                    <w:color w:val="C0504D" w:themeColor="accent2"/>
                    <w:sz w:val="20"/>
                    <w:szCs w:val="20"/>
                  </w:rPr>
                </w:pPr>
                <w:r w:rsidRPr="00410460">
                  <w:rPr>
                    <w:rFonts w:ascii="Arial" w:eastAsia="Arial" w:hAnsi="Arial" w:cs="Arial"/>
                    <w:b/>
                    <w:bCs/>
                    <w:color w:val="C0504D" w:themeColor="accent2"/>
                    <w:sz w:val="20"/>
                    <w:szCs w:val="20"/>
                  </w:rPr>
                  <w:t>Escreva o número do it</w:t>
                </w:r>
                <w:r>
                  <w:rPr>
                    <w:rFonts w:ascii="Arial" w:eastAsia="Arial" w:hAnsi="Arial" w:cs="Arial"/>
                    <w:b/>
                    <w:bCs/>
                    <w:color w:val="C0504D" w:themeColor="accent2"/>
                    <w:sz w:val="20"/>
                    <w:szCs w:val="20"/>
                  </w:rPr>
                  <w:t>em</w:t>
                </w:r>
              </w:p>
            </w:sdtContent>
          </w:sdt>
        </w:tc>
        <w:sdt>
          <w:sdtPr>
            <w:rPr>
              <w:rFonts w:ascii="Arial" w:eastAsia="Arial" w:hAnsi="Arial" w:cs="Arial"/>
              <w:color w:val="C0504D" w:themeColor="accent2"/>
              <w:sz w:val="20"/>
              <w:szCs w:val="20"/>
            </w:rPr>
            <w:alias w:val="Digite a descrição do item"/>
            <w:tag w:val="Digite a descrição do item"/>
            <w:id w:val="321318510"/>
            <w:placeholder>
              <w:docPart w:val="5DFD9613220D4CAB9053A7B00002CAC8"/>
            </w:placeholder>
            <w:comboBox>
              <w:listItem w:value="Escolher um item."/>
            </w:comboBox>
          </w:sdtPr>
          <w:sdtEndPr/>
          <w:sdtContent>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884C7" w14:textId="4D419ABB" w:rsidR="004A28AA" w:rsidRDefault="004A28AA" w:rsidP="003878C9">
                <w:pPr>
                  <w:widowControl w:val="0"/>
                  <w:suppressAutoHyphens/>
                  <w:spacing w:before="120" w:afterLines="120" w:after="288" w:line="312" w:lineRule="auto"/>
                  <w:rPr>
                    <w:rFonts w:ascii="Arial" w:eastAsia="Arial" w:hAnsi="Arial" w:cs="Arial"/>
                    <w:color w:val="C0504D" w:themeColor="accent2"/>
                    <w:sz w:val="20"/>
                    <w:szCs w:val="20"/>
                  </w:rPr>
                </w:pPr>
                <w:r>
                  <w:rPr>
                    <w:rFonts w:ascii="Arial" w:eastAsia="Arial" w:hAnsi="Arial" w:cs="Arial"/>
                    <w:color w:val="C0504D" w:themeColor="accent2"/>
                    <w:sz w:val="20"/>
                    <w:szCs w:val="20"/>
                  </w:rPr>
                  <w:t>Escreva a descrição do item com CATMAT</w:t>
                </w:r>
              </w:p>
            </w:tc>
          </w:sdtContent>
        </w:sdt>
        <w:sdt>
          <w:sdtPr>
            <w:rPr>
              <w:rFonts w:ascii="Arial" w:eastAsia="Arial" w:hAnsi="Arial" w:cs="Arial"/>
              <w:color w:val="C0504D" w:themeColor="accent2"/>
              <w:sz w:val="20"/>
              <w:szCs w:val="20"/>
            </w:rPr>
            <w:alias w:val="Digite a Unidade de Medida"/>
            <w:tag w:val="Digite a Unidade de Medida"/>
            <w:id w:val="1717320007"/>
            <w:placeholder>
              <w:docPart w:val="EF055774D7174A44B091117D2B98768F"/>
            </w:placeholder>
            <w:comboBox>
              <w:listItem w:value="Escolher um item."/>
            </w:comboBox>
          </w:sdtPr>
          <w:sdtEndPr/>
          <w:sdtContent>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AAAB2" w14:textId="3A4BAFB9" w:rsidR="004A28AA" w:rsidRDefault="004A28AA" w:rsidP="003878C9">
                <w:pPr>
                  <w:widowControl w:val="0"/>
                  <w:suppressAutoHyphens/>
                  <w:spacing w:before="120" w:afterLines="120" w:after="288" w:line="312" w:lineRule="auto"/>
                  <w:rPr>
                    <w:rFonts w:ascii="Arial" w:eastAsia="Arial" w:hAnsi="Arial" w:cs="Arial"/>
                    <w:color w:val="C0504D" w:themeColor="accent2"/>
                    <w:sz w:val="20"/>
                    <w:szCs w:val="20"/>
                  </w:rPr>
                </w:pPr>
                <w:r>
                  <w:rPr>
                    <w:rFonts w:ascii="Arial" w:eastAsia="Arial" w:hAnsi="Arial" w:cs="Arial"/>
                    <w:color w:val="C0504D" w:themeColor="accent2"/>
                    <w:sz w:val="20"/>
                    <w:szCs w:val="20"/>
                  </w:rPr>
                  <w:t>Escreva a unidade de medida</w:t>
                </w:r>
              </w:p>
            </w:tc>
          </w:sdtContent>
        </w:sdt>
        <w:sdt>
          <w:sdtPr>
            <w:rPr>
              <w:rFonts w:ascii="Arial" w:eastAsia="Arial" w:hAnsi="Arial" w:cs="Arial"/>
              <w:color w:val="C0504D" w:themeColor="accent2"/>
              <w:sz w:val="20"/>
              <w:szCs w:val="20"/>
            </w:rPr>
            <w:alias w:val="Digite a quantidade"/>
            <w:tag w:val="Digite a quantidade"/>
            <w:id w:val="-1360967970"/>
            <w:placeholder>
              <w:docPart w:val="15B98A55FB76449A9E03C39F7AF092CB"/>
            </w:placeholder>
            <w:comboBox>
              <w:listItem w:value="Escolher um item."/>
            </w:comboBox>
          </w:sdtPr>
          <w:sdtEndPr/>
          <w:sdtContent>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357CB" w14:textId="1FF0AE8D" w:rsidR="004A28AA" w:rsidRDefault="004A28AA" w:rsidP="003878C9">
                <w:pPr>
                  <w:widowControl w:val="0"/>
                  <w:suppressAutoHyphens/>
                  <w:spacing w:before="120" w:afterLines="120" w:after="288" w:line="312" w:lineRule="auto"/>
                  <w:rPr>
                    <w:rFonts w:ascii="Arial" w:eastAsia="Arial" w:hAnsi="Arial" w:cs="Arial"/>
                    <w:color w:val="C0504D" w:themeColor="accent2"/>
                    <w:sz w:val="20"/>
                    <w:szCs w:val="20"/>
                  </w:rPr>
                </w:pPr>
                <w:r>
                  <w:rPr>
                    <w:rFonts w:ascii="Arial" w:eastAsia="Arial" w:hAnsi="Arial" w:cs="Arial"/>
                    <w:color w:val="C0504D" w:themeColor="accent2"/>
                    <w:sz w:val="20"/>
                    <w:szCs w:val="20"/>
                  </w:rPr>
                  <w:t>Escreva a quantidade</w:t>
                </w:r>
              </w:p>
            </w:tc>
          </w:sdtContent>
        </w:sdt>
        <w:sdt>
          <w:sdtPr>
            <w:rPr>
              <w:rFonts w:ascii="Arial" w:eastAsia="Arial" w:hAnsi="Arial" w:cs="Arial"/>
              <w:color w:val="C0504D" w:themeColor="accent2"/>
              <w:sz w:val="20"/>
              <w:szCs w:val="20"/>
            </w:rPr>
            <w:alias w:val="Digite o valor unitário"/>
            <w:tag w:val="Digite o valor unitário"/>
            <w:id w:val="-100416013"/>
            <w:placeholder>
              <w:docPart w:val="96A48BEAB3EF4E34B231700DD534BD07"/>
            </w:placeholder>
            <w:comboBox>
              <w:listItem w:value="Escolher um item."/>
            </w:comboBox>
          </w:sdtPr>
          <w:sdtEndPr/>
          <w:sdtContent>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BB427" w14:textId="7EDC40C5" w:rsidR="004A28AA" w:rsidRDefault="004A28AA" w:rsidP="003878C9">
                <w:pPr>
                  <w:widowControl w:val="0"/>
                  <w:suppressAutoHyphens/>
                  <w:spacing w:before="120" w:afterLines="120" w:after="288" w:line="312" w:lineRule="auto"/>
                  <w:rPr>
                    <w:rFonts w:ascii="Arial" w:eastAsia="Arial" w:hAnsi="Arial" w:cs="Arial"/>
                    <w:color w:val="C0504D" w:themeColor="accent2"/>
                    <w:sz w:val="20"/>
                    <w:szCs w:val="20"/>
                  </w:rPr>
                </w:pPr>
                <w:r>
                  <w:rPr>
                    <w:rFonts w:ascii="Arial" w:eastAsia="Arial" w:hAnsi="Arial" w:cs="Arial"/>
                    <w:color w:val="C0504D" w:themeColor="accent2"/>
                    <w:sz w:val="20"/>
                    <w:szCs w:val="20"/>
                  </w:rPr>
                  <w:t>Escreva o valor unitário</w:t>
                </w:r>
              </w:p>
            </w:tc>
          </w:sdtContent>
        </w:sdt>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B18DA" w14:textId="27CB2877" w:rsidR="004A28AA" w:rsidRDefault="009D12C3" w:rsidP="003878C9">
            <w:pPr>
              <w:widowControl w:val="0"/>
              <w:suppressAutoHyphens/>
              <w:spacing w:before="120" w:afterLines="120" w:after="288" w:line="312" w:lineRule="auto"/>
              <w:rPr>
                <w:rFonts w:ascii="Arial" w:eastAsia="Arial" w:hAnsi="Arial" w:cs="Arial"/>
                <w:color w:val="C0504D" w:themeColor="accent2"/>
                <w:sz w:val="20"/>
                <w:szCs w:val="20"/>
              </w:rPr>
            </w:pPr>
            <w:sdt>
              <w:sdtPr>
                <w:rPr>
                  <w:rFonts w:ascii="Arial" w:eastAsia="Arial" w:hAnsi="Arial" w:cs="Arial"/>
                  <w:color w:val="C0504D" w:themeColor="accent2"/>
                  <w:sz w:val="20"/>
                  <w:szCs w:val="20"/>
                </w:rPr>
                <w:alias w:val="Digite o valor total do item"/>
                <w:tag w:val="Digite o valor total do item"/>
                <w:id w:val="1754471995"/>
                <w:placeholder>
                  <w:docPart w:val="AE65394BA9B146128EA65C9D929D51C6"/>
                </w:placeholder>
                <w:comboBox>
                  <w:listItem w:value="Escolher um item."/>
                </w:comboBox>
              </w:sdtPr>
              <w:sdtEndPr/>
              <w:sdtContent>
                <w:r w:rsidR="004A28AA">
                  <w:rPr>
                    <w:rFonts w:ascii="Arial" w:eastAsia="Arial" w:hAnsi="Arial" w:cs="Arial"/>
                    <w:color w:val="C0504D" w:themeColor="accent2"/>
                    <w:sz w:val="20"/>
                    <w:szCs w:val="20"/>
                  </w:rPr>
                  <w:t>Escreva o valor total</w:t>
                </w:r>
              </w:sdtContent>
            </w:sdt>
          </w:p>
        </w:tc>
      </w:tr>
      <w:tr w:rsidR="004A28AA" w:rsidRPr="0020168A" w14:paraId="79471779" w14:textId="77777777" w:rsidTr="00272B89">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rial" w:eastAsia="Arial" w:hAnsi="Arial" w:cs="Arial"/>
                <w:b/>
                <w:bCs/>
                <w:color w:val="000000"/>
                <w:sz w:val="20"/>
                <w:szCs w:val="20"/>
              </w:rPr>
              <w:id w:val="-1288581311"/>
              <w:placeholder>
                <w:docPart w:val="8CD1FDFB581C47B9AD9A24FEB5E45687"/>
              </w:placeholder>
            </w:sdtPr>
            <w:sdtEndPr/>
            <w:sdtContent>
              <w:p w14:paraId="4A40B5AD" w14:textId="77777777" w:rsidR="004A28AA" w:rsidRPr="00410460" w:rsidRDefault="004A28AA" w:rsidP="00CC7523">
                <w:pPr>
                  <w:widowControl w:val="0"/>
                  <w:suppressAutoHyphens/>
                  <w:spacing w:before="120" w:afterLines="120" w:after="288" w:line="312" w:lineRule="auto"/>
                  <w:jc w:val="center"/>
                  <w:rPr>
                    <w:rFonts w:ascii="Arial" w:eastAsia="Arial" w:hAnsi="Arial" w:cs="Arial"/>
                    <w:b/>
                    <w:bCs/>
                    <w:color w:val="C0504D" w:themeColor="accent2"/>
                    <w:sz w:val="20"/>
                    <w:szCs w:val="20"/>
                  </w:rPr>
                </w:pPr>
                <w:r w:rsidRPr="00410460">
                  <w:rPr>
                    <w:rFonts w:ascii="Arial" w:eastAsia="Arial" w:hAnsi="Arial" w:cs="Arial"/>
                    <w:b/>
                    <w:bCs/>
                    <w:color w:val="C0504D" w:themeColor="accent2"/>
                    <w:sz w:val="20"/>
                    <w:szCs w:val="20"/>
                  </w:rPr>
                  <w:t>Escreva o número do item</w:t>
                </w:r>
              </w:p>
              <w:p w14:paraId="75EC533F" w14:textId="2F8686B7" w:rsidR="004A28AA" w:rsidRPr="00410460" w:rsidRDefault="004A28AA" w:rsidP="00CC7523">
                <w:pPr>
                  <w:widowControl w:val="0"/>
                  <w:suppressAutoHyphens/>
                  <w:spacing w:before="120" w:afterLines="120" w:after="288" w:line="312" w:lineRule="auto"/>
                  <w:jc w:val="center"/>
                  <w:rPr>
                    <w:rFonts w:ascii="Arial" w:eastAsia="Arial" w:hAnsi="Arial" w:cs="Arial"/>
                    <w:b/>
                    <w:bCs/>
                    <w:color w:val="C0504D" w:themeColor="accent2"/>
                    <w:sz w:val="20"/>
                    <w:szCs w:val="20"/>
                  </w:rPr>
                </w:pPr>
                <w:r w:rsidRPr="00410460">
                  <w:rPr>
                    <w:rFonts w:ascii="Arial" w:hAnsi="Arial" w:cs="Arial"/>
                    <w:b/>
                    <w:bCs/>
                    <w:sz w:val="16"/>
                    <w:szCs w:val="16"/>
                  </w:rPr>
                  <w:t xml:space="preserve">Inclua itens clicando no sinal de + no canto inferir da </w:t>
                </w:r>
                <w:proofErr w:type="gramStart"/>
                <w:r w:rsidRPr="00410460">
                  <w:rPr>
                    <w:rFonts w:ascii="Arial" w:hAnsi="Arial" w:cs="Arial"/>
                    <w:b/>
                    <w:bCs/>
                    <w:sz w:val="16"/>
                    <w:szCs w:val="16"/>
                  </w:rPr>
                  <w:t>tabela.</w:t>
                </w:r>
                <w:proofErr w:type="gramEnd"/>
              </w:p>
            </w:sdtContent>
          </w:sdt>
        </w:tc>
        <w:sdt>
          <w:sdtPr>
            <w:rPr>
              <w:rFonts w:ascii="Arial" w:eastAsia="Arial" w:hAnsi="Arial" w:cs="Arial"/>
              <w:color w:val="C0504D" w:themeColor="accent2"/>
              <w:sz w:val="20"/>
              <w:szCs w:val="20"/>
            </w:rPr>
            <w:alias w:val="Digite a descrição do item"/>
            <w:tag w:val="Digite a descrição do item"/>
            <w:id w:val="1217549220"/>
            <w:placeholder>
              <w:docPart w:val="E6BD3461C9F843D1AACD2B044DDCFF58"/>
            </w:placeholder>
            <w:comboBox>
              <w:listItem w:value="Escolher um item."/>
            </w:comboBox>
          </w:sdtPr>
          <w:sdtEndPr/>
          <w:sdtContent>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29FF6" w14:textId="3D74D668" w:rsidR="004A28AA" w:rsidRDefault="004A28AA" w:rsidP="003878C9">
                <w:pPr>
                  <w:widowControl w:val="0"/>
                  <w:suppressAutoHyphens/>
                  <w:spacing w:before="120" w:afterLines="120" w:after="288" w:line="312" w:lineRule="auto"/>
                  <w:rPr>
                    <w:rFonts w:ascii="Arial" w:eastAsia="Arial" w:hAnsi="Arial" w:cs="Arial"/>
                    <w:color w:val="C0504D" w:themeColor="accent2"/>
                    <w:sz w:val="20"/>
                    <w:szCs w:val="20"/>
                  </w:rPr>
                </w:pPr>
                <w:r>
                  <w:rPr>
                    <w:rFonts w:ascii="Arial" w:eastAsia="Arial" w:hAnsi="Arial" w:cs="Arial"/>
                    <w:color w:val="C0504D" w:themeColor="accent2"/>
                    <w:sz w:val="20"/>
                    <w:szCs w:val="20"/>
                  </w:rPr>
                  <w:t>Escreva a descrição do item com CATMAT</w:t>
                </w:r>
              </w:p>
            </w:tc>
          </w:sdtContent>
        </w:sdt>
        <w:sdt>
          <w:sdtPr>
            <w:rPr>
              <w:rFonts w:ascii="Arial" w:eastAsia="Arial" w:hAnsi="Arial" w:cs="Arial"/>
              <w:color w:val="C0504D" w:themeColor="accent2"/>
              <w:sz w:val="20"/>
              <w:szCs w:val="20"/>
            </w:rPr>
            <w:alias w:val="Digite a Unidade de Medida"/>
            <w:tag w:val="Digite a Unidade de Medida"/>
            <w:id w:val="452142975"/>
            <w:placeholder>
              <w:docPart w:val="2FD9E52F38484FFB9EEA936EC671EA09"/>
            </w:placeholder>
            <w:comboBox>
              <w:listItem w:value="Escolher um item."/>
            </w:comboBox>
          </w:sdtPr>
          <w:sdtEndPr/>
          <w:sdtContent>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F4E73" w14:textId="77F17230" w:rsidR="004A28AA" w:rsidRDefault="004A28AA" w:rsidP="003878C9">
                <w:pPr>
                  <w:widowControl w:val="0"/>
                  <w:suppressAutoHyphens/>
                  <w:spacing w:before="120" w:afterLines="120" w:after="288" w:line="312" w:lineRule="auto"/>
                  <w:rPr>
                    <w:rFonts w:ascii="Arial" w:eastAsia="Arial" w:hAnsi="Arial" w:cs="Arial"/>
                    <w:color w:val="C0504D" w:themeColor="accent2"/>
                    <w:sz w:val="20"/>
                    <w:szCs w:val="20"/>
                  </w:rPr>
                </w:pPr>
                <w:r>
                  <w:rPr>
                    <w:rFonts w:ascii="Arial" w:eastAsia="Arial" w:hAnsi="Arial" w:cs="Arial"/>
                    <w:color w:val="C0504D" w:themeColor="accent2"/>
                    <w:sz w:val="20"/>
                    <w:szCs w:val="20"/>
                  </w:rPr>
                  <w:t>Escreva a unidade de medida</w:t>
                </w:r>
              </w:p>
            </w:tc>
          </w:sdtContent>
        </w:sdt>
        <w:sdt>
          <w:sdtPr>
            <w:rPr>
              <w:rFonts w:ascii="Arial" w:eastAsia="Arial" w:hAnsi="Arial" w:cs="Arial"/>
              <w:color w:val="C0504D" w:themeColor="accent2"/>
              <w:sz w:val="20"/>
              <w:szCs w:val="20"/>
            </w:rPr>
            <w:alias w:val="Digite a quantidade"/>
            <w:tag w:val="Digite a quantidade"/>
            <w:id w:val="-2027170513"/>
            <w:placeholder>
              <w:docPart w:val="E9494AF2BEAF42849D0119BA115DDEAC"/>
            </w:placeholder>
            <w:comboBox>
              <w:listItem w:value="Escolher um item."/>
            </w:comboBox>
          </w:sdtPr>
          <w:sdtEndPr/>
          <w:sdtContent>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16075" w14:textId="105DDFAD" w:rsidR="004A28AA" w:rsidRDefault="004A28AA" w:rsidP="003878C9">
                <w:pPr>
                  <w:widowControl w:val="0"/>
                  <w:suppressAutoHyphens/>
                  <w:spacing w:before="120" w:afterLines="120" w:after="288" w:line="312" w:lineRule="auto"/>
                  <w:rPr>
                    <w:rFonts w:ascii="Arial" w:eastAsia="Arial" w:hAnsi="Arial" w:cs="Arial"/>
                    <w:color w:val="C0504D" w:themeColor="accent2"/>
                    <w:sz w:val="20"/>
                    <w:szCs w:val="20"/>
                  </w:rPr>
                </w:pPr>
                <w:r>
                  <w:rPr>
                    <w:rFonts w:ascii="Arial" w:eastAsia="Arial" w:hAnsi="Arial" w:cs="Arial"/>
                    <w:color w:val="C0504D" w:themeColor="accent2"/>
                    <w:sz w:val="20"/>
                    <w:szCs w:val="20"/>
                  </w:rPr>
                  <w:t>Escreva a quantidade</w:t>
                </w:r>
              </w:p>
            </w:tc>
          </w:sdtContent>
        </w:sdt>
        <w:sdt>
          <w:sdtPr>
            <w:rPr>
              <w:rFonts w:ascii="Arial" w:eastAsia="Arial" w:hAnsi="Arial" w:cs="Arial"/>
              <w:color w:val="C0504D" w:themeColor="accent2"/>
              <w:sz w:val="20"/>
              <w:szCs w:val="20"/>
            </w:rPr>
            <w:alias w:val="Digite o valor unitário"/>
            <w:tag w:val="Digite o valor unitário"/>
            <w:id w:val="-866757151"/>
            <w:placeholder>
              <w:docPart w:val="C626347C3CDB4EE0ABFD60C364551AEA"/>
            </w:placeholder>
            <w:comboBox>
              <w:listItem w:value="Escolher um item."/>
            </w:comboBox>
          </w:sdtPr>
          <w:sdtEndPr/>
          <w:sdtContent>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E1157" w14:textId="72E0AB31" w:rsidR="004A28AA" w:rsidRDefault="004A28AA" w:rsidP="003878C9">
                <w:pPr>
                  <w:widowControl w:val="0"/>
                  <w:suppressAutoHyphens/>
                  <w:spacing w:before="120" w:afterLines="120" w:after="288" w:line="312" w:lineRule="auto"/>
                  <w:rPr>
                    <w:rFonts w:ascii="Arial" w:eastAsia="Arial" w:hAnsi="Arial" w:cs="Arial"/>
                    <w:color w:val="C0504D" w:themeColor="accent2"/>
                    <w:sz w:val="20"/>
                    <w:szCs w:val="20"/>
                  </w:rPr>
                </w:pPr>
                <w:r>
                  <w:rPr>
                    <w:rFonts w:ascii="Arial" w:eastAsia="Arial" w:hAnsi="Arial" w:cs="Arial"/>
                    <w:color w:val="C0504D" w:themeColor="accent2"/>
                    <w:sz w:val="20"/>
                    <w:szCs w:val="20"/>
                  </w:rPr>
                  <w:t>Escreva o valor unitário</w:t>
                </w:r>
              </w:p>
            </w:tc>
          </w:sdtContent>
        </w:sdt>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C1037" w14:textId="41E1BB2E" w:rsidR="004A28AA" w:rsidRDefault="009D12C3" w:rsidP="003878C9">
            <w:pPr>
              <w:widowControl w:val="0"/>
              <w:suppressAutoHyphens/>
              <w:spacing w:before="120" w:afterLines="120" w:after="288" w:line="312" w:lineRule="auto"/>
              <w:rPr>
                <w:rFonts w:ascii="Arial" w:eastAsia="Arial" w:hAnsi="Arial" w:cs="Arial"/>
                <w:color w:val="C0504D" w:themeColor="accent2"/>
                <w:sz w:val="20"/>
                <w:szCs w:val="20"/>
              </w:rPr>
            </w:pPr>
            <w:sdt>
              <w:sdtPr>
                <w:rPr>
                  <w:rFonts w:ascii="Arial" w:eastAsia="Arial" w:hAnsi="Arial" w:cs="Arial"/>
                  <w:color w:val="C0504D" w:themeColor="accent2"/>
                  <w:sz w:val="20"/>
                  <w:szCs w:val="20"/>
                </w:rPr>
                <w:alias w:val="Digite o valor total do item"/>
                <w:tag w:val="Digite o valor total do item"/>
                <w:id w:val="-442227146"/>
                <w:comboBox>
                  <w:listItem w:value="Escolher um item."/>
                </w:comboBox>
              </w:sdtPr>
              <w:sdtEndPr/>
              <w:sdtContent>
                <w:r w:rsidR="004A28AA">
                  <w:rPr>
                    <w:rFonts w:ascii="Arial" w:eastAsia="Arial" w:hAnsi="Arial" w:cs="Arial"/>
                    <w:color w:val="C0504D" w:themeColor="accent2"/>
                    <w:sz w:val="20"/>
                    <w:szCs w:val="20"/>
                  </w:rPr>
                  <w:t>Escreva o valor total</w:t>
                </w:r>
              </w:sdtContent>
            </w:sdt>
          </w:p>
        </w:tc>
      </w:tr>
    </w:tbl>
    <w:p w14:paraId="6FC0A928" w14:textId="4F5B75DD" w:rsidR="006D5FA5" w:rsidRPr="00410460" w:rsidRDefault="004E2496" w:rsidP="00410460">
      <w:pPr>
        <w:pStyle w:val="Nivel2"/>
        <w:rPr>
          <w:color w:val="auto"/>
        </w:rPr>
      </w:pPr>
      <w:r w:rsidRPr="00410460">
        <w:rPr>
          <w:b/>
          <w:bCs/>
          <w:color w:val="auto"/>
        </w:rPr>
        <w:t>1.2.</w:t>
      </w:r>
      <w:r w:rsidRPr="00410460">
        <w:rPr>
          <w:color w:val="auto"/>
        </w:rPr>
        <w:t xml:space="preserve"> </w:t>
      </w:r>
      <w:r w:rsidR="006D5FA5" w:rsidRPr="00410460">
        <w:rPr>
          <w:color w:val="auto"/>
        </w:rPr>
        <w:t>O objeto desta contratação não se enquadra como sendo de bem de luxo, conforme Decreto nº 10.818, de 27 de setembro de 2021.</w:t>
      </w:r>
    </w:p>
    <w:p w14:paraId="36F04486" w14:textId="277939C5" w:rsidR="006D5FA5" w:rsidRPr="00410460" w:rsidRDefault="004E2496" w:rsidP="00410460">
      <w:pPr>
        <w:pStyle w:val="Nvel2-Red"/>
        <w:rPr>
          <w:i w:val="0"/>
          <w:iCs/>
          <w:color w:val="auto"/>
        </w:rPr>
      </w:pPr>
      <w:r w:rsidRPr="00410460">
        <w:rPr>
          <w:b/>
          <w:bCs/>
          <w:i w:val="0"/>
          <w:iCs/>
          <w:color w:val="auto"/>
        </w:rPr>
        <w:t>1.3.</w:t>
      </w:r>
      <w:r w:rsidRPr="00410460">
        <w:rPr>
          <w:i w:val="0"/>
          <w:iCs/>
          <w:color w:val="auto"/>
        </w:rPr>
        <w:t xml:space="preserve"> </w:t>
      </w:r>
      <w:r w:rsidR="00374BF6" w:rsidRPr="00410460">
        <w:rPr>
          <w:i w:val="0"/>
          <w:iCs/>
          <w:color w:val="auto"/>
        </w:rPr>
        <w:t xml:space="preserve">O prazo de vigência da contratação é de </w:t>
      </w:r>
      <w:r w:rsidR="00374BF6" w:rsidRPr="00410460">
        <w:rPr>
          <w:b/>
          <w:bCs/>
          <w:i w:val="0"/>
          <w:iCs/>
          <w:color w:val="auto"/>
        </w:rPr>
        <w:t>100 (cem) dias</w:t>
      </w:r>
      <w:r w:rsidR="00374BF6" w:rsidRPr="00410460">
        <w:rPr>
          <w:i w:val="0"/>
          <w:iCs/>
          <w:color w:val="auto"/>
        </w:rPr>
        <w:t>, a contar da data de abertura do certame, período no qual deverá ser real</w:t>
      </w:r>
      <w:r w:rsidR="00997B6D" w:rsidRPr="00410460">
        <w:rPr>
          <w:i w:val="0"/>
          <w:iCs/>
          <w:color w:val="auto"/>
        </w:rPr>
        <w:t>izado o empenho total dos itens,</w:t>
      </w:r>
      <w:r w:rsidR="006D5FA5" w:rsidRPr="00410460">
        <w:rPr>
          <w:i w:val="0"/>
          <w:iCs/>
          <w:color w:val="auto"/>
        </w:rPr>
        <w:t xml:space="preserve"> na forma do artigo 105 da Lei n° 14.133, de 2021.</w:t>
      </w:r>
    </w:p>
    <w:p w14:paraId="44169698" w14:textId="61BE2C96" w:rsidR="006D5FA5" w:rsidRPr="00410460" w:rsidRDefault="004E2496" w:rsidP="00410460">
      <w:pPr>
        <w:pStyle w:val="Nivel2"/>
        <w:rPr>
          <w:color w:val="auto"/>
        </w:rPr>
      </w:pPr>
      <w:r w:rsidRPr="00410460">
        <w:rPr>
          <w:b/>
          <w:bCs/>
          <w:color w:val="auto"/>
        </w:rPr>
        <w:t>1.4.</w:t>
      </w:r>
      <w:r w:rsidRPr="00410460">
        <w:rPr>
          <w:color w:val="auto"/>
        </w:rPr>
        <w:t xml:space="preserve"> </w:t>
      </w:r>
      <w:r w:rsidR="0A67C6B8" w:rsidRPr="00410460">
        <w:rPr>
          <w:color w:val="auto"/>
        </w:rPr>
        <w:t>O contrato</w:t>
      </w:r>
      <w:r w:rsidR="7C0425D5" w:rsidRPr="00410460">
        <w:rPr>
          <w:color w:val="auto"/>
        </w:rPr>
        <w:t xml:space="preserve"> ou o</w:t>
      </w:r>
      <w:r w:rsidR="08364CE9" w:rsidRPr="00410460">
        <w:rPr>
          <w:color w:val="auto"/>
        </w:rPr>
        <w:t xml:space="preserve">utro instrumento hábil que o substitua </w:t>
      </w:r>
      <w:r w:rsidR="0A67C6B8" w:rsidRPr="00410460">
        <w:rPr>
          <w:color w:val="auto"/>
        </w:rPr>
        <w:t>oferece maior detalhamento das regras que serão aplicadas em relação à vigência da contratação.</w:t>
      </w:r>
    </w:p>
    <w:p w14:paraId="194E7D6B" w14:textId="23AC3777" w:rsidR="5E08E88D" w:rsidRDefault="5E08E88D" w:rsidP="00410460">
      <w:pPr>
        <w:pStyle w:val="Nivel2"/>
      </w:pPr>
    </w:p>
    <w:p w14:paraId="32A59EDB" w14:textId="77777777" w:rsidR="006D5FA5" w:rsidRPr="0020168A" w:rsidRDefault="006D5FA5" w:rsidP="008019EA">
      <w:pPr>
        <w:pStyle w:val="Nivel01"/>
      </w:pPr>
      <w:r w:rsidRPr="0020168A">
        <w:lastRenderedPageBreak/>
        <w:t>FUNDAMENTAÇÃO E DESCRIÇÃO DA NECESSIDADE DA CONTRATAÇÃO</w:t>
      </w:r>
    </w:p>
    <w:p w14:paraId="16CC009E" w14:textId="66A05CD4" w:rsidR="006D5FA5" w:rsidRPr="00410460" w:rsidRDefault="004E2496" w:rsidP="00410460">
      <w:pPr>
        <w:pStyle w:val="Nivel2"/>
        <w:rPr>
          <w:color w:val="auto"/>
        </w:rPr>
      </w:pPr>
      <w:r w:rsidRPr="00410460">
        <w:rPr>
          <w:b/>
          <w:bCs/>
          <w:color w:val="auto"/>
        </w:rPr>
        <w:t>2.1.</w:t>
      </w:r>
      <w:r w:rsidRPr="00410460">
        <w:rPr>
          <w:color w:val="auto"/>
        </w:rPr>
        <w:t xml:space="preserve"> </w:t>
      </w:r>
      <w:r w:rsidR="0A67C6B8" w:rsidRPr="00410460">
        <w:rPr>
          <w:color w:val="auto"/>
        </w:rPr>
        <w:t xml:space="preserve">A Fundamentação da Contratação e de seus quantitativos encontra-se pormenorizada em Tópico específico </w:t>
      </w:r>
      <w:r w:rsidR="006A2B5B" w:rsidRPr="00410460">
        <w:rPr>
          <w:color w:val="auto"/>
        </w:rPr>
        <w:t xml:space="preserve">do(s) Estudo(s) Técnico(s) </w:t>
      </w:r>
      <w:proofErr w:type="gramStart"/>
      <w:r w:rsidR="006A2B5B" w:rsidRPr="00410460">
        <w:rPr>
          <w:color w:val="auto"/>
        </w:rPr>
        <w:t>Preliminar(</w:t>
      </w:r>
      <w:proofErr w:type="gramEnd"/>
      <w:r w:rsidR="006A2B5B" w:rsidRPr="00410460">
        <w:rPr>
          <w:color w:val="auto"/>
        </w:rPr>
        <w:t>es)</w:t>
      </w:r>
      <w:r w:rsidR="0A67C6B8" w:rsidRPr="00410460">
        <w:rPr>
          <w:color w:val="auto"/>
        </w:rPr>
        <w:t>, apêndice deste Termo de Referência.</w:t>
      </w:r>
    </w:p>
    <w:p w14:paraId="2F1B985E" w14:textId="66E82E21" w:rsidR="74026F1C" w:rsidRPr="00410460" w:rsidRDefault="004E2496" w:rsidP="00410460">
      <w:pPr>
        <w:pStyle w:val="Nvel2-Red"/>
        <w:rPr>
          <w:i w:val="0"/>
          <w:iCs/>
          <w:color w:val="auto"/>
        </w:rPr>
      </w:pPr>
      <w:r w:rsidRPr="00410460">
        <w:rPr>
          <w:b/>
          <w:bCs/>
          <w:i w:val="0"/>
          <w:iCs/>
          <w:color w:val="auto"/>
        </w:rPr>
        <w:t>2.2.</w:t>
      </w:r>
      <w:r w:rsidRPr="00410460">
        <w:rPr>
          <w:i w:val="0"/>
          <w:iCs/>
          <w:color w:val="auto"/>
        </w:rPr>
        <w:t xml:space="preserve"> </w:t>
      </w:r>
      <w:r w:rsidR="1358483F" w:rsidRPr="00410460">
        <w:rPr>
          <w:i w:val="0"/>
          <w:iCs/>
          <w:color w:val="auto"/>
        </w:rPr>
        <w:t xml:space="preserve">O objeto da contratação está previsto no Plano de Contratações Anual </w:t>
      </w:r>
      <w:sdt>
        <w:sdtPr>
          <w:rPr>
            <w:i w:val="0"/>
            <w:iCs/>
            <w:color w:val="auto"/>
          </w:rPr>
          <w:alias w:val="Digite o Ano"/>
          <w:tag w:val="Digite o Ano"/>
          <w:id w:val="1052734606"/>
          <w:lock w:val="sdtLocked"/>
          <w:placeholder>
            <w:docPart w:val="DefaultPlaceholder_-1854013440"/>
          </w:placeholder>
        </w:sdtPr>
        <w:sdtEndPr/>
        <w:sdtContent>
          <w:r w:rsidR="00374BF6" w:rsidRPr="00410460">
            <w:rPr>
              <w:i w:val="0"/>
              <w:iCs/>
              <w:color w:val="C0504D" w:themeColor="accent2"/>
            </w:rPr>
            <w:t>_______</w:t>
          </w:r>
        </w:sdtContent>
      </w:sdt>
      <w:r w:rsidR="1358483F" w:rsidRPr="00410460">
        <w:rPr>
          <w:i w:val="0"/>
          <w:iCs/>
          <w:color w:val="auto"/>
        </w:rPr>
        <w:t xml:space="preserve">, conforme </w:t>
      </w:r>
      <w:r w:rsidR="799C98CC" w:rsidRPr="00410460">
        <w:rPr>
          <w:i w:val="0"/>
          <w:iCs/>
          <w:color w:val="auto"/>
        </w:rPr>
        <w:t xml:space="preserve">consta das </w:t>
      </w:r>
      <w:r w:rsidR="1358483F" w:rsidRPr="00410460">
        <w:rPr>
          <w:i w:val="0"/>
          <w:iCs/>
          <w:color w:val="auto"/>
        </w:rPr>
        <w:t>informações básicas desse termo de referência</w:t>
      </w:r>
      <w:r w:rsidR="6E05BB6A" w:rsidRPr="00410460">
        <w:rPr>
          <w:i w:val="0"/>
          <w:iCs/>
          <w:color w:val="auto"/>
        </w:rPr>
        <w:t>.</w:t>
      </w:r>
    </w:p>
    <w:p w14:paraId="6D6D2F3C" w14:textId="2D952E08" w:rsidR="5E08E88D" w:rsidRPr="006A2B5B" w:rsidRDefault="5E08E88D" w:rsidP="00410460">
      <w:pPr>
        <w:pStyle w:val="Nvel2-Red"/>
      </w:pPr>
    </w:p>
    <w:p w14:paraId="79CF6CF3" w14:textId="77777777" w:rsidR="006D5FA5" w:rsidRPr="0020168A" w:rsidRDefault="006D5FA5" w:rsidP="008019EA">
      <w:pPr>
        <w:pStyle w:val="Nivel01"/>
      </w:pPr>
      <w:proofErr w:type="gramStart"/>
      <w:r>
        <w:t>DESCRIÇÃO DA SOLUÇÃO COMO UM TODO CONSIDERADO</w:t>
      </w:r>
      <w:proofErr w:type="gramEnd"/>
      <w:r>
        <w:t xml:space="preserve"> O CICLO DE VIDA DO OBJETO E ESPECIFICAÇÃO DO PRODUTO</w:t>
      </w:r>
    </w:p>
    <w:p w14:paraId="2593A0A3" w14:textId="078CA4FD" w:rsidR="006D5FA5" w:rsidRPr="00410460" w:rsidRDefault="004E2496" w:rsidP="00410460">
      <w:pPr>
        <w:pStyle w:val="Nvel2-Red"/>
        <w:rPr>
          <w:i w:val="0"/>
          <w:iCs/>
          <w:color w:val="auto"/>
        </w:rPr>
      </w:pPr>
      <w:r w:rsidRPr="00410460">
        <w:rPr>
          <w:b/>
          <w:bCs/>
          <w:i w:val="0"/>
          <w:iCs/>
          <w:color w:val="auto"/>
        </w:rPr>
        <w:t>3.1.</w:t>
      </w:r>
      <w:r w:rsidRPr="00410460">
        <w:rPr>
          <w:i w:val="0"/>
          <w:iCs/>
          <w:color w:val="auto"/>
        </w:rPr>
        <w:t xml:space="preserve"> </w:t>
      </w:r>
      <w:r w:rsidR="0A67C6B8" w:rsidRPr="00410460">
        <w:rPr>
          <w:i w:val="0"/>
          <w:iCs/>
          <w:color w:val="auto"/>
        </w:rPr>
        <w:t xml:space="preserve">A descrição da solução como um todo </w:t>
      </w:r>
      <w:proofErr w:type="gramStart"/>
      <w:r w:rsidR="0A67C6B8" w:rsidRPr="00410460">
        <w:rPr>
          <w:i w:val="0"/>
          <w:iCs/>
          <w:color w:val="auto"/>
        </w:rPr>
        <w:t>encontra-se</w:t>
      </w:r>
      <w:proofErr w:type="gramEnd"/>
      <w:r w:rsidR="0A67C6B8" w:rsidRPr="00410460">
        <w:rPr>
          <w:i w:val="0"/>
          <w:iCs/>
          <w:color w:val="auto"/>
        </w:rPr>
        <w:t xml:space="preserve"> pormenorizada em tópico específico do</w:t>
      </w:r>
      <w:r w:rsidR="006A2B5B" w:rsidRPr="00410460">
        <w:rPr>
          <w:i w:val="0"/>
          <w:iCs/>
          <w:color w:val="auto"/>
        </w:rPr>
        <w:t>(</w:t>
      </w:r>
      <w:r w:rsidR="0A67C6B8" w:rsidRPr="00410460">
        <w:rPr>
          <w:i w:val="0"/>
          <w:iCs/>
          <w:color w:val="auto"/>
        </w:rPr>
        <w:t>s</w:t>
      </w:r>
      <w:r w:rsidR="006A2B5B" w:rsidRPr="00410460">
        <w:rPr>
          <w:i w:val="0"/>
          <w:iCs/>
          <w:color w:val="auto"/>
        </w:rPr>
        <w:t>)</w:t>
      </w:r>
      <w:r w:rsidR="0A67C6B8" w:rsidRPr="00410460">
        <w:rPr>
          <w:i w:val="0"/>
          <w:iCs/>
          <w:color w:val="auto"/>
        </w:rPr>
        <w:t xml:space="preserve"> Estudo</w:t>
      </w:r>
      <w:r w:rsidR="006A2B5B" w:rsidRPr="00410460">
        <w:rPr>
          <w:i w:val="0"/>
          <w:iCs/>
          <w:color w:val="auto"/>
        </w:rPr>
        <w:t>(</w:t>
      </w:r>
      <w:r w:rsidR="0A67C6B8" w:rsidRPr="00410460">
        <w:rPr>
          <w:i w:val="0"/>
          <w:iCs/>
          <w:color w:val="auto"/>
        </w:rPr>
        <w:t>s</w:t>
      </w:r>
      <w:r w:rsidR="006A2B5B" w:rsidRPr="00410460">
        <w:rPr>
          <w:i w:val="0"/>
          <w:iCs/>
          <w:color w:val="auto"/>
        </w:rPr>
        <w:t>)</w:t>
      </w:r>
      <w:r w:rsidR="0A67C6B8" w:rsidRPr="00410460">
        <w:rPr>
          <w:i w:val="0"/>
          <w:iCs/>
          <w:color w:val="auto"/>
        </w:rPr>
        <w:t xml:space="preserve"> Técnico</w:t>
      </w:r>
      <w:r w:rsidR="006A2B5B" w:rsidRPr="00410460">
        <w:rPr>
          <w:i w:val="0"/>
          <w:iCs/>
          <w:color w:val="auto"/>
        </w:rPr>
        <w:t>(</w:t>
      </w:r>
      <w:r w:rsidR="0A67C6B8" w:rsidRPr="00410460">
        <w:rPr>
          <w:i w:val="0"/>
          <w:iCs/>
          <w:color w:val="auto"/>
        </w:rPr>
        <w:t>s</w:t>
      </w:r>
      <w:r w:rsidR="006A2B5B" w:rsidRPr="00410460">
        <w:rPr>
          <w:i w:val="0"/>
          <w:iCs/>
          <w:color w:val="auto"/>
        </w:rPr>
        <w:t>)</w:t>
      </w:r>
      <w:r w:rsidR="0A67C6B8" w:rsidRPr="00410460">
        <w:rPr>
          <w:i w:val="0"/>
          <w:iCs/>
          <w:color w:val="auto"/>
        </w:rPr>
        <w:t xml:space="preserve"> Preliminar</w:t>
      </w:r>
      <w:r w:rsidR="006A2B5B" w:rsidRPr="00410460">
        <w:rPr>
          <w:i w:val="0"/>
          <w:iCs/>
          <w:color w:val="auto"/>
        </w:rPr>
        <w:t>(</w:t>
      </w:r>
      <w:r w:rsidR="0A67C6B8" w:rsidRPr="00410460">
        <w:rPr>
          <w:i w:val="0"/>
          <w:iCs/>
          <w:color w:val="auto"/>
        </w:rPr>
        <w:t>es</w:t>
      </w:r>
      <w:r w:rsidR="006A2B5B" w:rsidRPr="00410460">
        <w:rPr>
          <w:i w:val="0"/>
          <w:iCs/>
          <w:color w:val="auto"/>
        </w:rPr>
        <w:t>)</w:t>
      </w:r>
      <w:r w:rsidR="0A67C6B8" w:rsidRPr="00410460">
        <w:rPr>
          <w:i w:val="0"/>
          <w:iCs/>
          <w:color w:val="auto"/>
        </w:rPr>
        <w:t>, apêndice deste Termo de Referência.</w:t>
      </w:r>
    </w:p>
    <w:p w14:paraId="4B9B620A" w14:textId="77777777" w:rsidR="00D4431D" w:rsidRPr="00CB30D6" w:rsidRDefault="00D4431D" w:rsidP="00410460">
      <w:pPr>
        <w:pStyle w:val="Nvel2-Red"/>
      </w:pPr>
    </w:p>
    <w:p w14:paraId="38F0C2D3" w14:textId="77777777" w:rsidR="006D5FA5" w:rsidRPr="0020168A" w:rsidRDefault="006D5FA5" w:rsidP="008019EA">
      <w:pPr>
        <w:pStyle w:val="Nivel01"/>
      </w:pPr>
      <w:r>
        <w:t>REQUISITOS DA CONTRATAÇÃO</w:t>
      </w:r>
    </w:p>
    <w:p w14:paraId="2615839A" w14:textId="77777777" w:rsidR="006D5FA5" w:rsidRPr="00BF732C" w:rsidRDefault="006D5FA5" w:rsidP="00C03142">
      <w:pPr>
        <w:spacing w:before="240" w:after="240"/>
        <w:rPr>
          <w:rFonts w:ascii="Arial" w:hAnsi="Arial" w:cs="Arial"/>
          <w:b/>
          <w:bCs/>
          <w:sz w:val="20"/>
          <w:szCs w:val="20"/>
        </w:rPr>
      </w:pPr>
      <w:r w:rsidRPr="00BF732C">
        <w:rPr>
          <w:rFonts w:ascii="Arial" w:hAnsi="Arial" w:cs="Arial"/>
          <w:b/>
          <w:bCs/>
          <w:sz w:val="20"/>
          <w:szCs w:val="20"/>
        </w:rPr>
        <w:t>Sustentabilidade:</w:t>
      </w:r>
    </w:p>
    <w:p w14:paraId="4698CA70" w14:textId="5A45CDD0" w:rsidR="00030FA4" w:rsidRDefault="004E2496" w:rsidP="00410460">
      <w:pPr>
        <w:pStyle w:val="Nivel2"/>
        <w:rPr>
          <w:color w:val="auto"/>
        </w:rPr>
      </w:pPr>
      <w:r w:rsidRPr="00410460">
        <w:rPr>
          <w:b/>
          <w:bCs/>
          <w:color w:val="auto"/>
        </w:rPr>
        <w:t>4.1.</w:t>
      </w:r>
      <w:r w:rsidRPr="00410460">
        <w:rPr>
          <w:color w:val="auto"/>
        </w:rPr>
        <w:t xml:space="preserve"> </w:t>
      </w:r>
      <w:r w:rsidR="004A28AA" w:rsidRPr="004A28AA">
        <w:rPr>
          <w:color w:val="auto"/>
        </w:rPr>
        <w:t>Além dos critérios de sustentabilidade eventualmente inseridos na descrição do objeto, devem ser atendidos os seguintes requisitos, que se baseiam no Guia Nacional de Contratações Sustentáveis:</w:t>
      </w:r>
    </w:p>
    <w:p w14:paraId="7E99FC61" w14:textId="0A614136" w:rsidR="004A28AA" w:rsidRDefault="004A28AA" w:rsidP="00410460">
      <w:pPr>
        <w:pStyle w:val="Nivel2"/>
        <w:rPr>
          <w:color w:val="auto"/>
        </w:rPr>
      </w:pPr>
      <w:r>
        <w:rPr>
          <w:b/>
          <w:bCs/>
          <w:color w:val="auto"/>
        </w:rPr>
        <w:t>4.1.1</w:t>
      </w:r>
      <w:r w:rsidRPr="00DE5235">
        <w:rPr>
          <w:b/>
          <w:bCs/>
          <w:color w:val="auto"/>
        </w:rPr>
        <w:t>.</w:t>
      </w:r>
      <w:r w:rsidRPr="004E2496">
        <w:rPr>
          <w:color w:val="auto"/>
        </w:rPr>
        <w:t xml:space="preserve"> </w:t>
      </w:r>
      <w:sdt>
        <w:sdtPr>
          <w:alias w:val="Há critérios adicionais de sustentabilidade?"/>
          <w:tag w:val="Sustentabilidade"/>
          <w:id w:val="-708339718"/>
          <w:comboBox>
            <w:listItem w:displayText="Não se aplica" w:value="Não se aplica"/>
            <w:listItem w:displayText="Escreva aqui eventuais critérios de sustentabilidade adicionais" w:value="Escreva aqui eventuais critérios de sustentabilidade adicionais"/>
          </w:comboBox>
        </w:sdtPr>
        <w:sdtEndPr/>
        <w:sdtContent>
          <w:r>
            <w:t>Não se aplica</w:t>
          </w:r>
        </w:sdtContent>
      </w:sdt>
    </w:p>
    <w:p w14:paraId="0C9DDF61" w14:textId="0D7A590E" w:rsidR="006D5FA5" w:rsidRDefault="006D5FA5" w:rsidP="00C03142">
      <w:pPr>
        <w:spacing w:before="240" w:after="240"/>
        <w:rPr>
          <w:rFonts w:ascii="Arial" w:hAnsi="Arial" w:cs="Arial"/>
          <w:b/>
          <w:bCs/>
          <w:sz w:val="20"/>
          <w:szCs w:val="20"/>
        </w:rPr>
      </w:pPr>
      <w:r w:rsidRPr="00BF732C">
        <w:rPr>
          <w:rFonts w:ascii="Arial" w:hAnsi="Arial" w:cs="Arial"/>
          <w:b/>
          <w:bCs/>
          <w:sz w:val="20"/>
          <w:szCs w:val="20"/>
        </w:rPr>
        <w:t>Indicação de marcas ou modelos:</w:t>
      </w:r>
    </w:p>
    <w:p w14:paraId="0DF31518" w14:textId="36FCB48D" w:rsidR="0085677E" w:rsidRDefault="00862869" w:rsidP="00924581">
      <w:pPr>
        <w:spacing w:before="240" w:after="240"/>
        <w:jc w:val="both"/>
        <w:rPr>
          <w:rFonts w:ascii="Arial" w:hAnsi="Arial" w:cs="Arial"/>
          <w:b/>
          <w:bCs/>
          <w:sz w:val="20"/>
          <w:szCs w:val="20"/>
        </w:rPr>
      </w:pPr>
      <w:r>
        <w:rPr>
          <w:rFonts w:ascii="Arial" w:hAnsi="Arial" w:cs="Arial"/>
          <w:b/>
          <w:bCs/>
          <w:sz w:val="20"/>
          <w:szCs w:val="20"/>
        </w:rPr>
        <w:t>4.2.</w:t>
      </w:r>
      <w:r w:rsidR="0085677E">
        <w:rPr>
          <w:rFonts w:ascii="Arial" w:hAnsi="Arial" w:cs="Arial"/>
          <w:b/>
          <w:bCs/>
          <w:sz w:val="20"/>
          <w:szCs w:val="20"/>
        </w:rPr>
        <w:t xml:space="preserve"> </w:t>
      </w:r>
      <w:sdt>
        <w:sdtPr>
          <w:rPr>
            <w:rFonts w:ascii="Arial" w:hAnsi="Arial" w:cs="Arial"/>
            <w:color w:val="C0504D" w:themeColor="accent2"/>
            <w:sz w:val="20"/>
            <w:szCs w:val="20"/>
          </w:rPr>
          <w:alias w:val="Há indicação de marcas ou modelos?"/>
          <w:tag w:val="Há indicação de marcas ou modelos?"/>
          <w:id w:val="-53555020"/>
          <w:lock w:val="sdtLocked"/>
          <w:dropDownList>
            <w:listItem w:displayText="Na presente contratação não há indicação de marca(s), característica(s) ou modelo(s)." w:value="Na presente contratação não há indicação de marca(s), característica(s) ou modelo(s)."/>
            <w:listItem w:displayText="Na presente contratação será admitida a indicação da(s) seguinte(s) marca(s), característica(s) ou modelo(s), de acordo com as justificativas contidas no(s) Estudo(s) Técnico(s) Preliminar(es): " w:value="Na presente contratação será admitida a indicação da(s) seguinte(s) marca(s), característica(s) ou modelo(s), de acordo com as justificativas contidas no(s) Estudo(s) Técnico(s) Preliminar(es): "/>
          </w:dropDownList>
        </w:sdtPr>
        <w:sdtEndPr/>
        <w:sdtContent>
          <w:r w:rsidR="004A28AA">
            <w:rPr>
              <w:rFonts w:ascii="Arial" w:hAnsi="Arial" w:cs="Arial"/>
              <w:color w:val="C0504D" w:themeColor="accent2"/>
              <w:sz w:val="20"/>
              <w:szCs w:val="20"/>
            </w:rPr>
            <w:t>Na presente contratação não há indicação de marca(s), característica(s) ou modelo(s).</w:t>
          </w:r>
        </w:sdtContent>
      </w:sdt>
    </w:p>
    <w:p w14:paraId="449B25F6" w14:textId="29297BB2" w:rsidR="00A1122A" w:rsidRDefault="004E2496" w:rsidP="00802919">
      <w:pPr>
        <w:pStyle w:val="Nivel3"/>
      </w:pPr>
      <w:r w:rsidRPr="00DE5235">
        <w:rPr>
          <w:b/>
          <w:bCs/>
          <w:color w:val="auto"/>
        </w:rPr>
        <w:t>4.2.1.</w:t>
      </w:r>
      <w:r w:rsidRPr="004E2496">
        <w:rPr>
          <w:color w:val="auto"/>
        </w:rPr>
        <w:t xml:space="preserve"> </w:t>
      </w:r>
      <w:sdt>
        <w:sdtPr>
          <w:rPr>
            <w:color w:val="C0504D" w:themeColor="accent2"/>
          </w:rPr>
          <w:id w:val="1302652620"/>
          <w:comboBox>
            <w:listItem w:displayText="Não se aplica" w:value="Não se aplica"/>
            <w:listItem w:displayText="Escreva aqui a indicação de marcas ou modelos" w:value="Escreva aqui a indicação de marcas ou modelos"/>
          </w:comboBox>
        </w:sdtPr>
        <w:sdtEndPr/>
        <w:sdtContent>
          <w:r w:rsidR="004A28AA">
            <w:rPr>
              <w:color w:val="C0504D" w:themeColor="accent2"/>
            </w:rPr>
            <w:t>Não se aplica</w:t>
          </w:r>
        </w:sdtContent>
      </w:sdt>
    </w:p>
    <w:p w14:paraId="1CC5B843" w14:textId="4D364C02" w:rsidR="006D5FA5" w:rsidRPr="00BF732C" w:rsidRDefault="006D5FA5" w:rsidP="00C03142">
      <w:pPr>
        <w:spacing w:before="240" w:after="240"/>
        <w:rPr>
          <w:rFonts w:ascii="Arial" w:hAnsi="Arial" w:cs="Arial"/>
          <w:b/>
          <w:bCs/>
          <w:sz w:val="20"/>
          <w:szCs w:val="20"/>
        </w:rPr>
      </w:pPr>
      <w:r w:rsidRPr="00BF732C">
        <w:rPr>
          <w:rFonts w:ascii="Arial" w:hAnsi="Arial" w:cs="Arial"/>
          <w:b/>
          <w:bCs/>
          <w:sz w:val="20"/>
          <w:szCs w:val="20"/>
        </w:rPr>
        <w:t xml:space="preserve">Da vedação de </w:t>
      </w:r>
      <w:r w:rsidR="00864E7C" w:rsidRPr="00BF732C">
        <w:rPr>
          <w:rFonts w:ascii="Arial" w:hAnsi="Arial" w:cs="Arial"/>
          <w:b/>
          <w:bCs/>
          <w:sz w:val="20"/>
          <w:szCs w:val="20"/>
        </w:rPr>
        <w:t>contratação</w:t>
      </w:r>
      <w:r w:rsidRPr="00BF732C">
        <w:rPr>
          <w:rFonts w:ascii="Arial" w:hAnsi="Arial" w:cs="Arial"/>
          <w:b/>
          <w:bCs/>
          <w:sz w:val="20"/>
          <w:szCs w:val="20"/>
        </w:rPr>
        <w:t xml:space="preserve"> de marca</w:t>
      </w:r>
      <w:r w:rsidR="00864E7C" w:rsidRPr="00BF732C">
        <w:rPr>
          <w:rFonts w:ascii="Arial" w:hAnsi="Arial" w:cs="Arial"/>
          <w:b/>
          <w:bCs/>
          <w:sz w:val="20"/>
          <w:szCs w:val="20"/>
        </w:rPr>
        <w:t xml:space="preserve"> ou </w:t>
      </w:r>
      <w:r w:rsidRPr="00BF732C">
        <w:rPr>
          <w:rFonts w:ascii="Arial" w:hAnsi="Arial" w:cs="Arial"/>
          <w:b/>
          <w:bCs/>
          <w:sz w:val="20"/>
          <w:szCs w:val="20"/>
        </w:rPr>
        <w:t>produto</w:t>
      </w:r>
      <w:r w:rsidR="00CB30D6">
        <w:rPr>
          <w:rFonts w:ascii="Arial" w:hAnsi="Arial" w:cs="Arial"/>
          <w:b/>
          <w:bCs/>
          <w:sz w:val="20"/>
          <w:szCs w:val="20"/>
        </w:rPr>
        <w:t>:</w:t>
      </w:r>
      <w:r w:rsidRPr="00BF732C">
        <w:rPr>
          <w:rFonts w:ascii="Arial" w:hAnsi="Arial" w:cs="Arial"/>
          <w:b/>
          <w:bCs/>
          <w:sz w:val="20"/>
          <w:szCs w:val="20"/>
        </w:rPr>
        <w:t xml:space="preserve"> </w:t>
      </w:r>
    </w:p>
    <w:p w14:paraId="2E772B77" w14:textId="1380B035" w:rsidR="00924581" w:rsidRDefault="00A33653" w:rsidP="00924581">
      <w:pPr>
        <w:jc w:val="both"/>
        <w:rPr>
          <w:rFonts w:ascii="Arial" w:hAnsi="Arial" w:cs="Arial"/>
          <w:b/>
          <w:bCs/>
          <w:sz w:val="20"/>
          <w:szCs w:val="20"/>
        </w:rPr>
      </w:pPr>
      <w:r w:rsidRPr="005745D0">
        <w:rPr>
          <w:rFonts w:ascii="Arial" w:hAnsi="Arial" w:cs="Arial"/>
          <w:b/>
          <w:bCs/>
          <w:sz w:val="20"/>
          <w:szCs w:val="20"/>
        </w:rPr>
        <w:t>4.3.</w:t>
      </w:r>
      <w:r w:rsidR="00924581">
        <w:rPr>
          <w:rFonts w:ascii="Arial" w:hAnsi="Arial" w:cs="Arial"/>
          <w:b/>
          <w:bCs/>
          <w:sz w:val="20"/>
          <w:szCs w:val="20"/>
        </w:rPr>
        <w:t xml:space="preserve"> </w:t>
      </w:r>
      <w:sdt>
        <w:sdtPr>
          <w:rPr>
            <w:rFonts w:ascii="Arial" w:hAnsi="Arial" w:cs="Arial"/>
            <w:color w:val="C0504D" w:themeColor="accent2"/>
            <w:sz w:val="20"/>
            <w:szCs w:val="20"/>
          </w:rPr>
          <w:alias w:val="Há vedação de marca ou produto?"/>
          <w:tag w:val="Há vedação de marca ou produto?"/>
          <w:id w:val="274074954"/>
          <w:lock w:val="sdtLocked"/>
          <w:dropDownList>
            <w:listItem w:displayText="Não se aplica" w:value="Não se aplica"/>
            <w:listItem w:displayText="Diante das conclusões extraídas do processo n. ____, a Administração não aceitará o fornecimento dos seguintes produtos/marcas:" w:value="Diante das conclusões extraídas do processo n. ____, a Administração não aceitará o fornecimento dos seguintes produtos/marcas:"/>
          </w:dropDownList>
        </w:sdtPr>
        <w:sdtEndPr/>
        <w:sdtContent>
          <w:r w:rsidR="004A28AA">
            <w:rPr>
              <w:rFonts w:ascii="Arial" w:hAnsi="Arial" w:cs="Arial"/>
              <w:color w:val="C0504D" w:themeColor="accent2"/>
              <w:sz w:val="20"/>
              <w:szCs w:val="20"/>
            </w:rPr>
            <w:t>Diante das conclusões extraídas do processo n. ____, a Administração não aceitará o fornecimento dos seguintes produtos/marcas:</w:t>
          </w:r>
        </w:sdtContent>
      </w:sdt>
    </w:p>
    <w:p w14:paraId="00994971" w14:textId="77777777" w:rsidR="00924581" w:rsidRDefault="00924581" w:rsidP="00924581">
      <w:pPr>
        <w:rPr>
          <w:rFonts w:hint="eastAsia"/>
        </w:rPr>
      </w:pPr>
    </w:p>
    <w:p w14:paraId="549D31ED" w14:textId="08032C6C" w:rsidR="00FA6C92" w:rsidRDefault="00A33653" w:rsidP="00924581">
      <w:pPr>
        <w:ind w:firstLine="708"/>
        <w:rPr>
          <w:rFonts w:hint="eastAsia"/>
        </w:rPr>
      </w:pPr>
      <w:r w:rsidRPr="00924581">
        <w:rPr>
          <w:rFonts w:ascii="Arial" w:hAnsi="Arial" w:cs="Arial"/>
          <w:b/>
          <w:bCs/>
          <w:sz w:val="20"/>
          <w:szCs w:val="20"/>
        </w:rPr>
        <w:t>4.3.1</w:t>
      </w:r>
      <w:r w:rsidRPr="00A33653">
        <w:t>.</w:t>
      </w:r>
      <w:r w:rsidRPr="004E2496">
        <w:t xml:space="preserve"> </w:t>
      </w:r>
      <w:sdt>
        <w:sdtPr>
          <w:rPr>
            <w:rFonts w:ascii="Arial" w:hAnsi="Arial" w:cs="Arial"/>
            <w:color w:val="C0504D" w:themeColor="accent2"/>
            <w:sz w:val="20"/>
            <w:szCs w:val="20"/>
          </w:rPr>
          <w:id w:val="-576432993"/>
          <w:comboBox>
            <w:listItem w:displayText="Não se aplica." w:value="Não se aplica."/>
            <w:listItem w:displayText="Descreva aqui a vedação de marca ou produto" w:value="Descreva aqui a vedação de marca ou produto"/>
          </w:comboBox>
        </w:sdtPr>
        <w:sdtEndPr/>
        <w:sdtContent>
          <w:r w:rsidR="00924581">
            <w:rPr>
              <w:rFonts w:ascii="Arial" w:hAnsi="Arial" w:cs="Arial"/>
              <w:color w:val="C0504D" w:themeColor="accent2"/>
              <w:sz w:val="20"/>
              <w:szCs w:val="20"/>
            </w:rPr>
            <w:t xml:space="preserve">Não se </w:t>
          </w:r>
          <w:proofErr w:type="gramStart"/>
          <w:r w:rsidR="00924581">
            <w:rPr>
              <w:rFonts w:ascii="Arial" w:hAnsi="Arial" w:cs="Arial"/>
              <w:color w:val="C0504D" w:themeColor="accent2"/>
              <w:sz w:val="20"/>
              <w:szCs w:val="20"/>
            </w:rPr>
            <w:t>aplica.</w:t>
          </w:r>
          <w:proofErr w:type="gramEnd"/>
        </w:sdtContent>
      </w:sdt>
    </w:p>
    <w:p w14:paraId="4B1F7DFB" w14:textId="370EC377" w:rsidR="006D5FA5" w:rsidRPr="00BF732C" w:rsidRDefault="006D5FA5" w:rsidP="00C03142">
      <w:pPr>
        <w:spacing w:before="240" w:after="240"/>
        <w:rPr>
          <w:rFonts w:ascii="Arial" w:hAnsi="Arial" w:cs="Arial"/>
          <w:b/>
          <w:bCs/>
          <w:sz w:val="20"/>
          <w:szCs w:val="20"/>
        </w:rPr>
      </w:pPr>
      <w:r w:rsidRPr="00BF732C">
        <w:rPr>
          <w:rFonts w:ascii="Arial" w:hAnsi="Arial" w:cs="Arial"/>
          <w:b/>
          <w:bCs/>
          <w:sz w:val="20"/>
          <w:szCs w:val="20"/>
        </w:rPr>
        <w:t>Da exigência de amostra</w:t>
      </w:r>
      <w:r w:rsidR="00CB30D6">
        <w:rPr>
          <w:rFonts w:ascii="Arial" w:hAnsi="Arial" w:cs="Arial"/>
          <w:b/>
          <w:bCs/>
          <w:sz w:val="20"/>
          <w:szCs w:val="20"/>
        </w:rPr>
        <w:t>:</w:t>
      </w:r>
    </w:p>
    <w:p w14:paraId="59410D3A" w14:textId="450E50A7" w:rsidR="00131644" w:rsidRPr="00410460" w:rsidRDefault="00A33653" w:rsidP="00410460">
      <w:pPr>
        <w:pStyle w:val="Nivel2"/>
        <w:rPr>
          <w:color w:val="auto"/>
        </w:rPr>
      </w:pPr>
      <w:r w:rsidRPr="00410460">
        <w:rPr>
          <w:b/>
          <w:bCs/>
          <w:color w:val="auto"/>
        </w:rPr>
        <w:t>4.4.</w:t>
      </w:r>
      <w:r w:rsidRPr="00410460">
        <w:rPr>
          <w:color w:val="auto"/>
        </w:rPr>
        <w:t xml:space="preserve"> </w:t>
      </w:r>
      <w:r w:rsidR="00131644" w:rsidRPr="00410460">
        <w:rPr>
          <w:color w:val="auto"/>
        </w:rPr>
        <w:t>Não há exigência de amostra.</w:t>
      </w:r>
    </w:p>
    <w:p w14:paraId="6AECE57D" w14:textId="4C6D84CC" w:rsidR="006D5FA5" w:rsidRPr="00410460" w:rsidRDefault="006D5FA5" w:rsidP="00C03142">
      <w:pPr>
        <w:spacing w:before="240" w:after="240"/>
        <w:rPr>
          <w:rFonts w:ascii="Arial" w:hAnsi="Arial" w:cs="Arial"/>
          <w:b/>
          <w:bCs/>
          <w:sz w:val="20"/>
          <w:szCs w:val="20"/>
        </w:rPr>
      </w:pPr>
      <w:r w:rsidRPr="00410460">
        <w:rPr>
          <w:rFonts w:ascii="Arial" w:hAnsi="Arial" w:cs="Arial"/>
          <w:b/>
          <w:bCs/>
          <w:sz w:val="20"/>
          <w:szCs w:val="20"/>
        </w:rPr>
        <w:t>Da exigência de carta de solidariedade</w:t>
      </w:r>
      <w:r w:rsidR="00CB30D6" w:rsidRPr="00410460">
        <w:rPr>
          <w:rFonts w:ascii="Arial" w:hAnsi="Arial" w:cs="Arial"/>
          <w:b/>
          <w:bCs/>
          <w:sz w:val="20"/>
          <w:szCs w:val="20"/>
        </w:rPr>
        <w:t>:</w:t>
      </w:r>
    </w:p>
    <w:p w14:paraId="5393845E" w14:textId="6A08405C" w:rsidR="00282CAB" w:rsidRPr="00410460" w:rsidRDefault="00A33653" w:rsidP="00410460">
      <w:pPr>
        <w:pStyle w:val="Nivel2"/>
        <w:rPr>
          <w:color w:val="auto"/>
        </w:rPr>
      </w:pPr>
      <w:r w:rsidRPr="00410460">
        <w:rPr>
          <w:b/>
          <w:bCs/>
          <w:color w:val="auto"/>
        </w:rPr>
        <w:t>4.5.</w:t>
      </w:r>
      <w:r w:rsidRPr="00410460">
        <w:rPr>
          <w:color w:val="auto"/>
        </w:rPr>
        <w:t xml:space="preserve"> </w:t>
      </w:r>
      <w:r w:rsidR="00282CAB" w:rsidRPr="00410460">
        <w:rPr>
          <w:color w:val="auto"/>
        </w:rPr>
        <w:t>Não há exigência de carta de solidariedade.</w:t>
      </w:r>
    </w:p>
    <w:p w14:paraId="6756BB43" w14:textId="208C5469" w:rsidR="006D5FA5" w:rsidRPr="00410460" w:rsidRDefault="006D5FA5" w:rsidP="00C03142">
      <w:pPr>
        <w:spacing w:before="240" w:after="240"/>
        <w:rPr>
          <w:rFonts w:ascii="Arial" w:hAnsi="Arial" w:cs="Arial"/>
          <w:b/>
          <w:bCs/>
          <w:sz w:val="20"/>
          <w:szCs w:val="20"/>
        </w:rPr>
      </w:pPr>
      <w:r w:rsidRPr="00410460">
        <w:rPr>
          <w:rFonts w:ascii="Arial" w:hAnsi="Arial" w:cs="Arial"/>
          <w:b/>
          <w:bCs/>
          <w:sz w:val="20"/>
          <w:szCs w:val="20"/>
        </w:rPr>
        <w:t>Subcontratação</w:t>
      </w:r>
      <w:r w:rsidR="00CB30D6" w:rsidRPr="00410460">
        <w:rPr>
          <w:rFonts w:ascii="Arial" w:hAnsi="Arial" w:cs="Arial"/>
          <w:b/>
          <w:bCs/>
          <w:sz w:val="20"/>
          <w:szCs w:val="20"/>
        </w:rPr>
        <w:t>:</w:t>
      </w:r>
    </w:p>
    <w:p w14:paraId="055AEFCE" w14:textId="21534C79" w:rsidR="006D5FA5" w:rsidRPr="00410460" w:rsidRDefault="00A33653" w:rsidP="00410460">
      <w:pPr>
        <w:pStyle w:val="Nivel2"/>
        <w:rPr>
          <w:color w:val="auto"/>
        </w:rPr>
      </w:pPr>
      <w:r w:rsidRPr="00410460">
        <w:rPr>
          <w:b/>
          <w:bCs/>
          <w:color w:val="auto"/>
        </w:rPr>
        <w:t>4.6.</w:t>
      </w:r>
      <w:r w:rsidRPr="00410460">
        <w:rPr>
          <w:color w:val="auto"/>
        </w:rPr>
        <w:t xml:space="preserve"> </w:t>
      </w:r>
      <w:r w:rsidR="0A67C6B8" w:rsidRPr="00410460">
        <w:rPr>
          <w:color w:val="auto"/>
        </w:rPr>
        <w:t>Não é admitida a subcontratação do objeto contratual.</w:t>
      </w:r>
    </w:p>
    <w:p w14:paraId="68C79E00" w14:textId="2CA82DB0" w:rsidR="00790037" w:rsidRPr="00410460" w:rsidRDefault="00CB30D6" w:rsidP="00410460">
      <w:pPr>
        <w:pStyle w:val="Nivel2"/>
        <w:rPr>
          <w:b/>
          <w:bCs/>
          <w:color w:val="auto"/>
        </w:rPr>
      </w:pPr>
      <w:r w:rsidRPr="00410460">
        <w:rPr>
          <w:b/>
          <w:bCs/>
          <w:color w:val="auto"/>
        </w:rPr>
        <w:t>Critérios adicionais de aceitação:</w:t>
      </w:r>
    </w:p>
    <w:p w14:paraId="4AED7EB2" w14:textId="3B8B65A3" w:rsidR="00CB30D6" w:rsidRPr="00CB30D6" w:rsidRDefault="00CB30D6" w:rsidP="00410460">
      <w:pPr>
        <w:pStyle w:val="Nivel2"/>
      </w:pPr>
      <w:r w:rsidRPr="00410460">
        <w:rPr>
          <w:b/>
          <w:bCs/>
          <w:color w:val="auto"/>
        </w:rPr>
        <w:t>4.7.</w:t>
      </w:r>
      <w:r>
        <w:rPr>
          <w:b/>
          <w:bCs/>
        </w:rPr>
        <w:t xml:space="preserve"> </w:t>
      </w:r>
      <w:sdt>
        <w:sdtPr>
          <w:alias w:val="Há critérios adicionais de aceitação?"/>
          <w:tag w:val="Há critérios adicionais de aceitação?"/>
          <w:id w:val="2056886927"/>
          <w:lock w:val="sdtLocked"/>
          <w:comboBox>
            <w:listItem w:displayText="Não se aplica." w:value="Não se aplica."/>
            <w:listItem w:displayText="Escreva aqui os critérios adicionais de aceitação" w:value="Escreva aqui os critérios adicionais de aceitação"/>
          </w:comboBox>
        </w:sdtPr>
        <w:sdtEndPr/>
        <w:sdtContent>
          <w:r w:rsidR="00924581">
            <w:t xml:space="preserve">Não se </w:t>
          </w:r>
          <w:proofErr w:type="gramStart"/>
          <w:r w:rsidR="00924581">
            <w:t>aplica.</w:t>
          </w:r>
          <w:proofErr w:type="gramEnd"/>
        </w:sdtContent>
      </w:sdt>
    </w:p>
    <w:p w14:paraId="05D39682" w14:textId="77777777" w:rsidR="00CB30D6" w:rsidRPr="0020168A" w:rsidRDefault="00CB30D6" w:rsidP="00410460">
      <w:pPr>
        <w:pStyle w:val="Nivel2"/>
      </w:pPr>
    </w:p>
    <w:p w14:paraId="58CF1D52" w14:textId="5990DAE5" w:rsidR="006D5FA5" w:rsidRPr="0020168A" w:rsidRDefault="006D5FA5" w:rsidP="008019EA">
      <w:pPr>
        <w:pStyle w:val="Nivel01"/>
      </w:pPr>
      <w:r>
        <w:lastRenderedPageBreak/>
        <w:t>MODELO DE EXECUÇÃO DO OBJETO</w:t>
      </w:r>
    </w:p>
    <w:p w14:paraId="770BF0CD" w14:textId="4004F247" w:rsidR="006D5FA5" w:rsidRPr="00BF732C" w:rsidRDefault="006D5FA5" w:rsidP="00C03142">
      <w:pPr>
        <w:spacing w:before="240" w:after="240"/>
        <w:rPr>
          <w:rFonts w:ascii="Arial" w:hAnsi="Arial" w:cs="Arial"/>
          <w:b/>
          <w:bCs/>
          <w:sz w:val="20"/>
          <w:szCs w:val="20"/>
        </w:rPr>
      </w:pPr>
      <w:r w:rsidRPr="00BF732C">
        <w:rPr>
          <w:rFonts w:ascii="Arial" w:hAnsi="Arial" w:cs="Arial"/>
          <w:b/>
          <w:bCs/>
          <w:sz w:val="20"/>
          <w:szCs w:val="20"/>
        </w:rPr>
        <w:t>Condições de Entrega</w:t>
      </w:r>
      <w:r w:rsidR="00CB30D6">
        <w:rPr>
          <w:rFonts w:ascii="Arial" w:hAnsi="Arial" w:cs="Arial"/>
          <w:b/>
          <w:bCs/>
          <w:sz w:val="20"/>
          <w:szCs w:val="20"/>
        </w:rPr>
        <w:t>:</w:t>
      </w:r>
    </w:p>
    <w:p w14:paraId="73438DC4" w14:textId="736995AE" w:rsidR="00D472AF" w:rsidRPr="00924581" w:rsidRDefault="00A33653" w:rsidP="005703BE">
      <w:pPr>
        <w:jc w:val="both"/>
        <w:rPr>
          <w:rFonts w:ascii="Arial" w:hAnsi="Arial" w:cs="Arial"/>
          <w:b/>
          <w:bCs/>
          <w:sz w:val="20"/>
          <w:szCs w:val="20"/>
        </w:rPr>
      </w:pPr>
      <w:r w:rsidRPr="005745D0">
        <w:rPr>
          <w:rFonts w:ascii="Arial" w:hAnsi="Arial" w:cs="Arial"/>
          <w:b/>
          <w:bCs/>
          <w:sz w:val="20"/>
          <w:szCs w:val="20"/>
        </w:rPr>
        <w:t>5.1.</w:t>
      </w:r>
      <w:r w:rsidR="00924581">
        <w:rPr>
          <w:rFonts w:ascii="Arial" w:hAnsi="Arial" w:cs="Arial"/>
          <w:b/>
          <w:bCs/>
          <w:sz w:val="20"/>
          <w:szCs w:val="20"/>
        </w:rPr>
        <w:t xml:space="preserve"> </w:t>
      </w:r>
      <w:sdt>
        <w:sdtPr>
          <w:rPr>
            <w:rFonts w:ascii="Arial" w:hAnsi="Arial" w:cs="Arial"/>
            <w:color w:val="C0504D" w:themeColor="accent2"/>
            <w:sz w:val="20"/>
            <w:szCs w:val="20"/>
          </w:rPr>
          <w:alias w:val="Padrão: Material de consumo=10 dias. Material permanente=30 dias"/>
          <w:tag w:val="Padrão: Material de consumo=10 dias. Material permanente=30 dias"/>
          <w:id w:val="493235404"/>
          <w:lock w:val="sdtLocked"/>
          <w:dropDownList>
            <w:listItem w:displayText="O prazo para entrega dos itens é de 10 (dez) dias (úteis), contados do recebimento da solicitação pelo fornecedor." w:value="O prazo para entrega dos itens é de 10 (dez) dias (úteis), contados do recebimento da solicitação pelo fornecedor."/>
            <w:listItem w:displayText="O prazo para entrega dos itens é de 30 (trinta) dias (úteis), contados do recebimento da solicitação pelo fornecedor." w:value="O prazo para entrega dos itens é de 30 (trinta) dias (úteis), contados do recebimento da solicitação pelo fornecedor."/>
          </w:dropDownList>
        </w:sdtPr>
        <w:sdtEndPr/>
        <w:sdtContent>
          <w:r w:rsidR="0085677E">
            <w:rPr>
              <w:rFonts w:ascii="Arial" w:hAnsi="Arial" w:cs="Arial"/>
              <w:color w:val="C0504D" w:themeColor="accent2"/>
              <w:sz w:val="20"/>
              <w:szCs w:val="20"/>
            </w:rPr>
            <w:t>O prazo para entrega dos itens é de 10 (dez) dias (úteis), contados do recebimento da solicitação pelo fornecedor.</w:t>
          </w:r>
        </w:sdtContent>
      </w:sdt>
    </w:p>
    <w:p w14:paraId="12AD5D00" w14:textId="3DF8578F" w:rsidR="00924581" w:rsidRDefault="006F7032" w:rsidP="00410460">
      <w:pPr>
        <w:pStyle w:val="Nivel2"/>
        <w:ind w:firstLine="708"/>
        <w:rPr>
          <w:b/>
          <w:bCs/>
        </w:rPr>
      </w:pPr>
      <w:r w:rsidRPr="00410460">
        <w:rPr>
          <w:b/>
          <w:bCs/>
          <w:color w:val="auto"/>
        </w:rPr>
        <w:t>5.1.1.</w:t>
      </w:r>
      <w:r w:rsidR="00924581" w:rsidRPr="00410460">
        <w:rPr>
          <w:b/>
          <w:bCs/>
          <w:color w:val="auto"/>
        </w:rPr>
        <w:t xml:space="preserve"> </w:t>
      </w:r>
      <w:sdt>
        <w:sdtPr>
          <w:alias w:val="Há prazo de entrega diferente para alguns itens?"/>
          <w:tag w:val="Há prazo de entrega diferente para alguns itens?"/>
          <w:id w:val="840279468"/>
          <w:comboBox>
            <w:listItem w:displayText="Não se aplica." w:value="Não se aplica."/>
            <w:listItem w:displayText="Para os itens __, __, __ , o prazo de entrega será de __ (____) úteis, contados do recebimento da solicitação pelo fornecedor." w:value="Para os itens __, __, __ , o prazo de entrega será de __ (____) úteis, contados do recebimento da solicitação pelo fornecedor."/>
          </w:comboBox>
        </w:sdtPr>
        <w:sdtEndPr/>
        <w:sdtContent>
          <w:r w:rsidR="00924581">
            <w:t xml:space="preserve">Não se </w:t>
          </w:r>
          <w:proofErr w:type="gramStart"/>
          <w:r w:rsidR="00924581">
            <w:t>aplica.</w:t>
          </w:r>
          <w:proofErr w:type="gramEnd"/>
        </w:sdtContent>
      </w:sdt>
    </w:p>
    <w:p w14:paraId="32E329B2" w14:textId="08D20821" w:rsidR="006D5FA5" w:rsidRPr="00410460" w:rsidRDefault="00A33653" w:rsidP="00410460">
      <w:pPr>
        <w:pStyle w:val="Nivel2"/>
        <w:rPr>
          <w:color w:val="auto"/>
        </w:rPr>
      </w:pPr>
      <w:r w:rsidRPr="00410460">
        <w:rPr>
          <w:b/>
          <w:bCs/>
          <w:color w:val="auto"/>
        </w:rPr>
        <w:t>5.2.</w:t>
      </w:r>
      <w:r w:rsidRPr="00410460">
        <w:rPr>
          <w:color w:val="auto"/>
        </w:rPr>
        <w:t xml:space="preserve"> </w:t>
      </w:r>
      <w:r w:rsidR="0A67C6B8" w:rsidRPr="00410460">
        <w:rPr>
          <w:color w:val="auto"/>
        </w:rPr>
        <w:t xml:space="preserve">Caso não seja possível a entrega na data assinalada, a empresa deverá comunicar as razões respectivas com pelo menos </w:t>
      </w:r>
      <w:proofErr w:type="gramStart"/>
      <w:r w:rsidR="00480AC7" w:rsidRPr="00410460">
        <w:rPr>
          <w:b/>
          <w:bCs/>
          <w:color w:val="auto"/>
        </w:rPr>
        <w:t>5</w:t>
      </w:r>
      <w:proofErr w:type="gramEnd"/>
      <w:r w:rsidR="00480AC7" w:rsidRPr="00410460">
        <w:rPr>
          <w:b/>
          <w:bCs/>
          <w:color w:val="auto"/>
        </w:rPr>
        <w:t xml:space="preserve"> (cinco)</w:t>
      </w:r>
      <w:r w:rsidR="0A67C6B8" w:rsidRPr="00410460">
        <w:rPr>
          <w:b/>
          <w:bCs/>
          <w:color w:val="auto"/>
        </w:rPr>
        <w:t xml:space="preserve"> dias</w:t>
      </w:r>
      <w:r w:rsidR="0A67C6B8" w:rsidRPr="00410460">
        <w:rPr>
          <w:color w:val="auto"/>
        </w:rPr>
        <w:t xml:space="preserve"> de antecedência para que qualquer pleito de prorrogação de prazo seja analisado, ressalvadas situações de caso fortuito e força maior.</w:t>
      </w:r>
    </w:p>
    <w:p w14:paraId="7160A62C" w14:textId="23B2DB60" w:rsidR="0088268B" w:rsidRPr="00410460" w:rsidRDefault="00A33653" w:rsidP="00410460">
      <w:pPr>
        <w:pStyle w:val="Nivel2"/>
        <w:rPr>
          <w:color w:val="auto"/>
        </w:rPr>
      </w:pPr>
      <w:r w:rsidRPr="00410460">
        <w:rPr>
          <w:b/>
          <w:bCs/>
          <w:color w:val="auto"/>
        </w:rPr>
        <w:t>5.3.</w:t>
      </w:r>
      <w:r w:rsidRPr="00410460">
        <w:rPr>
          <w:color w:val="auto"/>
        </w:rPr>
        <w:t xml:space="preserve"> </w:t>
      </w:r>
      <w:r w:rsidR="0A67C6B8" w:rsidRPr="00410460">
        <w:rPr>
          <w:color w:val="auto"/>
        </w:rPr>
        <w:t>Os bens deverão ser entregues no seguinte endereço</w:t>
      </w:r>
      <w:r w:rsidR="0088268B" w:rsidRPr="00410460">
        <w:rPr>
          <w:color w:val="auto"/>
        </w:rPr>
        <w:t>:</w:t>
      </w:r>
    </w:p>
    <w:sdt>
      <w:sdtPr>
        <w:id w:val="1471864469"/>
      </w:sdtPr>
      <w:sdtEndPr/>
      <w:sdtConten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sdt>
            <w:sdtPr>
              <w:id w:val="-162939692"/>
              <w:placeholder>
                <w:docPart w:val="DefaultPlaceholder_-1854013435"/>
              </w:placeholder>
            </w:sdtPr>
            <w:sdtEndPr/>
            <w:sdtContent>
              <w:tr w:rsidR="00410460" w14:paraId="0E62272A" w14:textId="77777777" w:rsidTr="00410460">
                <w:tc>
                  <w:tcPr>
                    <w:tcW w:w="9628" w:type="dxa"/>
                  </w:tcPr>
                  <w:p w14:paraId="4483C67B" w14:textId="75B23B97" w:rsidR="00410460" w:rsidRDefault="009D12C3" w:rsidP="00410460">
                    <w:pPr>
                      <w:pStyle w:val="Nivel2"/>
                    </w:pPr>
                    <w:sdt>
                      <w:sdtPr>
                        <w:alias w:val="Escolha o local de entrega"/>
                        <w:tag w:val="Escolha o local de entrega"/>
                        <w:id w:val="1843280467"/>
                        <w:comboBox>
                          <w:listItem w:displayText="Itens __, __, __: CAMPUS FLORIANÓPOLIS - Campus Universitário Reitor João David Ferreira Lima, Bairro Trindade, Florianópolis/SC, CEP 88040-900, ou em quaisquer dos endereços da UFSC no município, conforme solicitação de fornecimento, em horário comercial." w:value="Itens __, __, __: CAMPUS FLORIANÓPOLIS - Campus Universitário Reitor João David Ferreira Lima, Bairro Trindade, Florianópolis/SC, CEP 88040-900, ou em quaisquer dos endereços da UFSC no município, conforme solicitação de fornecimento, em horário comercial."/>
                          <w:listItem w:displayText="Itens __, __, __: CAMPUS ARARANGUÁ - Unidade Jardim das Avenidas, Rod. Gov. Jorge Lacerda, 3201, Jardim das Avenidas, Araranguá/SC, CEP 88906-072, e Unidade Mato Alto, R. Pedro João Pereira, 150, Mato Alto, Araranguá/SC, CEP 88905-120, horário comercial." w:value="Itens __, __, __: CAMPUS ARARANGUÁ - Unidade Jardim das Avenidas, Rod. Gov. Jorge Lacerda, 3201, Jardim das Avenidas, Araranguá/SC, CEP 88906-072, e Unidade Mato Alto, R. Pedro João Pereira, 150, Mato Alto, Araranguá/SC, CEP 88905-120, horário comercial."/>
                          <w:listItem w:displayText="Itens __, __, __: CAMPUS BLUMENAU - Sede Acadêmica, Rua João Pessoa, 2750, Bairro Velha, CEP 89036-256, Blumenau/SC, em horário comercial, e na Sede Administrativa, Rua João Pessoa, 2514, Bairro Velha, CEP 89036-004, Blumenau/SC, em horário comercial." w:value="Itens __, __, __: CAMPUS BLUMENAU - Sede Acadêmica, Rua João Pessoa, 2750, Bairro Velha, CEP 89036-256, Blumenau/SC, em horário comercial, e na Sede Administrativa, Rua João Pessoa, 2514, Bairro Velha, CEP 89036-004, Blumenau/SC, em horário comercial."/>
                          <w:listItem w:displayText="Itens __, __, __: CAMPUS CURITIBANOS - Rodovia Ulysses Gaboardi, Km 3, Caixa Postal 101, CEP 89520-000, em horário comercial." w:value="Itens __, __, __: CAMPUS CURITIBANOS - Rodovia Ulysses Gaboardi, Km 3, Caixa Postal 101, CEP 89520-000, em horário comercial."/>
                          <w:listItem w:displayText="Itens __, __, __: CAMPUS JOINVILLE - Rua Dona Francisca, 8300, Bloco U, Zona Industrial Norte, Joinville/SC, CEP 89219-600, em horário comercial." w:value="Itens __, __, __: CAMPUS JOINVILLE - Rua Dona Francisca, 8300, Bloco U, Zona Industrial Norte, Joinville/SC, CEP 89219-600, em horário comercial."/>
                        </w:comboBox>
                      </w:sdtPr>
                      <w:sdtEndPr/>
                      <w:sdtContent>
                        <w:r w:rsidR="00410460" w:rsidRPr="00410460">
                          <w:t xml:space="preserve">Itens __, __, __: CAMPUS FLORIANÓPOLIS - Campus Universitário Reitor João David Ferreira Lima, Bairro Trindade, Florianópolis/SC, CEP 88040-900, ou em quaisquer dos endereços da UFSC no município, conforme solicitação de fornecimento, em horário </w:t>
                        </w:r>
                        <w:proofErr w:type="gramStart"/>
                        <w:r w:rsidR="00410460" w:rsidRPr="00410460">
                          <w:t>comercial.</w:t>
                        </w:r>
                        <w:proofErr w:type="gramEnd"/>
                      </w:sdtContent>
                    </w:sdt>
                  </w:p>
                </w:tc>
              </w:tr>
            </w:sdtContent>
          </w:sdt>
          <w:tr w:rsidR="00410460" w14:paraId="4B635745" w14:textId="77777777" w:rsidTr="00410460">
            <w:trPr>
              <w:trHeight w:val="179"/>
            </w:trPr>
            <w:tc>
              <w:tcPr>
                <w:tcW w:w="9628" w:type="dxa"/>
              </w:tcPr>
              <w:p w14:paraId="572BEE57" w14:textId="5C7C9597" w:rsidR="00410460" w:rsidRDefault="009D12C3" w:rsidP="00410460">
                <w:pPr>
                  <w:pStyle w:val="Nivel2"/>
                </w:pPr>
              </w:p>
            </w:tc>
          </w:tr>
        </w:tbl>
      </w:sdtContent>
    </w:sdt>
    <w:p w14:paraId="66D0F148" w14:textId="0470B6AC" w:rsidR="006D5FA5" w:rsidRPr="00410460" w:rsidRDefault="005703BE" w:rsidP="00410460">
      <w:pPr>
        <w:pStyle w:val="Nivel2"/>
        <w:rPr>
          <w:color w:val="auto"/>
        </w:rPr>
      </w:pPr>
      <w:r w:rsidRPr="00410460">
        <w:rPr>
          <w:b/>
          <w:bCs/>
          <w:color w:val="auto"/>
        </w:rPr>
        <w:t>5.4.</w:t>
      </w:r>
      <w:r w:rsidRPr="00410460">
        <w:rPr>
          <w:color w:val="auto"/>
        </w:rPr>
        <w:t xml:space="preserve"> </w:t>
      </w:r>
      <w:r w:rsidR="0A67C6B8" w:rsidRPr="00410460">
        <w:rPr>
          <w:color w:val="auto"/>
        </w:rPr>
        <w:t xml:space="preserve">No </w:t>
      </w:r>
      <w:r w:rsidR="0088268B" w:rsidRPr="00410460">
        <w:rPr>
          <w:color w:val="auto"/>
        </w:rPr>
        <w:t xml:space="preserve">caso de material perecível, o prazo de validade na data da entrega deverá corresponder às especificações dos itens acima listados. Não havendo caso expresso, o prazo de validade na data da entrega não poderá ser inferior a </w:t>
      </w:r>
      <w:proofErr w:type="gramStart"/>
      <w:r w:rsidR="0088268B" w:rsidRPr="00410460">
        <w:rPr>
          <w:color w:val="auto"/>
        </w:rPr>
        <w:t>6</w:t>
      </w:r>
      <w:proofErr w:type="gramEnd"/>
      <w:r w:rsidR="0088268B" w:rsidRPr="00410460">
        <w:rPr>
          <w:color w:val="auto"/>
        </w:rPr>
        <w:t xml:space="preserve"> (seis) meses, ou a metade do prazo total recomendado pelo fabricante.</w:t>
      </w:r>
    </w:p>
    <w:p w14:paraId="4AF7833D" w14:textId="731CA153" w:rsidR="006D5FA5" w:rsidRPr="00BF732C" w:rsidRDefault="34FC2301" w:rsidP="00C03142">
      <w:pPr>
        <w:spacing w:before="240" w:after="240"/>
        <w:rPr>
          <w:rFonts w:ascii="Arial" w:hAnsi="Arial" w:cs="Arial"/>
          <w:b/>
          <w:bCs/>
          <w:sz w:val="20"/>
          <w:szCs w:val="20"/>
        </w:rPr>
      </w:pPr>
      <w:proofErr w:type="gramStart"/>
      <w:r w:rsidRPr="00BF732C">
        <w:rPr>
          <w:rFonts w:ascii="Arial" w:hAnsi="Arial" w:cs="Arial"/>
          <w:b/>
          <w:bCs/>
          <w:sz w:val="20"/>
          <w:szCs w:val="20"/>
        </w:rPr>
        <w:t>Garantia,</w:t>
      </w:r>
      <w:proofErr w:type="gramEnd"/>
      <w:r w:rsidRPr="00BF732C">
        <w:rPr>
          <w:rFonts w:ascii="Arial" w:hAnsi="Arial" w:cs="Arial"/>
          <w:b/>
          <w:bCs/>
          <w:sz w:val="20"/>
          <w:szCs w:val="20"/>
        </w:rPr>
        <w:t xml:space="preserve"> manutenção e assistência técnica</w:t>
      </w:r>
    </w:p>
    <w:p w14:paraId="475ECACD" w14:textId="5FEB6BAA" w:rsidR="0090151E" w:rsidRDefault="005703BE" w:rsidP="005703BE">
      <w:pPr>
        <w:jc w:val="both"/>
        <w:rPr>
          <w:rFonts w:hint="eastAsia"/>
          <w:b/>
          <w:bCs/>
        </w:rPr>
      </w:pPr>
      <w:r w:rsidRPr="006F7032">
        <w:rPr>
          <w:rFonts w:ascii="Arial" w:hAnsi="Arial" w:cs="Arial"/>
          <w:b/>
          <w:bCs/>
          <w:sz w:val="20"/>
          <w:szCs w:val="20"/>
        </w:rPr>
        <w:t>5.5</w:t>
      </w:r>
      <w:r w:rsidRPr="00EA4B40">
        <w:rPr>
          <w:b/>
          <w:bCs/>
        </w:rPr>
        <w:t>.</w:t>
      </w:r>
      <w:r w:rsidR="0090151E">
        <w:rPr>
          <w:b/>
          <w:bCs/>
        </w:rPr>
        <w:t xml:space="preserve"> </w:t>
      </w:r>
      <w:sdt>
        <w:sdtPr>
          <w:rPr>
            <w:rFonts w:ascii="Arial" w:hAnsi="Arial" w:cs="Arial"/>
            <w:color w:val="C0504D" w:themeColor="accent2"/>
            <w:sz w:val="20"/>
            <w:szCs w:val="20"/>
          </w:rPr>
          <w:alias w:val="Padrão: Material consumo=3 meses. Material permanente=12 meses"/>
          <w:tag w:val="Padrão: Material consumo=3 meses. Material permanente=12 meses"/>
          <w:id w:val="1136687132"/>
          <w:lock w:val="sdtLocked"/>
          <w:dropDownList>
            <w:listItem w:displayText="O prazo mínimo de garantia complementar à garantia legal é de 2 (dois) meses, totalizando 3 (três) meses, contado do 1º dia útil subsequente à data do recebimento definitivo. Não havendo indicação diferente na descrição do item, será considerado como tal." w:value="O prazo mínimo de garantia complementar à garantia legal é de 2 (dois) meses, totalizando 3 (três) meses, contado do 1º dia útil subsequente à data do recebimento definitivo. Não havendo indicação diferente na descrição do item, será considerado como tal."/>
            <w:listItem w:displayText="O prazo mínimo de garantia complementar à garantia legal é de 9 (nove) meses, totalizando 12 (doze) meses, contado do 1º dia útil subsequente à data do recebimento definitivo. Não havendo indicação diferente na descrição do item, será considerado como tal." w:value="O prazo mínimo de garantia complementar à garantia legal é de 9 (nove) meses, totalizando 12 (doze) meses, contado do 1º dia útil subsequente à data do recebimento definitivo. Não havendo indicação diferente na descrição do item, será considerado como tal."/>
          </w:dropDownList>
        </w:sdtPr>
        <w:sdtEndPr/>
        <w:sdtContent>
          <w:r w:rsidR="0090151E" w:rsidRPr="0090151E">
            <w:rPr>
              <w:rFonts w:ascii="Arial" w:hAnsi="Arial" w:cs="Arial"/>
              <w:color w:val="C0504D" w:themeColor="accent2"/>
              <w:sz w:val="20"/>
              <w:szCs w:val="20"/>
            </w:rPr>
            <w:t>O prazo mínimo de garantia complementar à garantia legal é de 2 (dois) meses, totalizando 3 (três) meses, contado do 1º dia útil subsequente à data do recebimento definitivo. Não havendo indicação diferente na descrição do item, será considerado como tal.</w:t>
          </w:r>
        </w:sdtContent>
      </w:sdt>
    </w:p>
    <w:p w14:paraId="01D21820" w14:textId="2EF286D4" w:rsidR="009E2884" w:rsidRPr="00F965EE" w:rsidRDefault="005703BE" w:rsidP="00F965EE">
      <w:pPr>
        <w:spacing w:before="240" w:after="240"/>
        <w:ind w:firstLine="708"/>
        <w:jc w:val="both"/>
        <w:rPr>
          <w:rFonts w:ascii="Arial" w:hAnsi="Arial" w:cs="Arial"/>
          <w:sz w:val="20"/>
          <w:szCs w:val="20"/>
        </w:rPr>
      </w:pPr>
      <w:r w:rsidRPr="00F965EE">
        <w:rPr>
          <w:rFonts w:ascii="Arial" w:hAnsi="Arial" w:cs="Arial"/>
          <w:b/>
          <w:bCs/>
          <w:sz w:val="20"/>
          <w:szCs w:val="20"/>
        </w:rPr>
        <w:t>5.</w:t>
      </w:r>
      <w:r w:rsidR="00F47E1D" w:rsidRPr="00F965EE">
        <w:rPr>
          <w:rFonts w:ascii="Arial" w:hAnsi="Arial" w:cs="Arial"/>
          <w:b/>
          <w:bCs/>
          <w:sz w:val="20"/>
          <w:szCs w:val="20"/>
        </w:rPr>
        <w:t>5.1</w:t>
      </w:r>
      <w:r w:rsidRPr="00F965EE">
        <w:rPr>
          <w:rFonts w:ascii="Arial" w:hAnsi="Arial" w:cs="Arial"/>
          <w:b/>
          <w:bCs/>
          <w:sz w:val="20"/>
          <w:szCs w:val="20"/>
        </w:rPr>
        <w:t>.</w:t>
      </w:r>
      <w:r w:rsidRPr="00F965EE">
        <w:rPr>
          <w:rFonts w:ascii="Arial" w:hAnsi="Arial" w:cs="Arial"/>
          <w:sz w:val="20"/>
          <w:szCs w:val="20"/>
        </w:rPr>
        <w:t xml:space="preserve"> </w:t>
      </w:r>
      <w:r w:rsidR="009E2884" w:rsidRPr="00F965EE">
        <w:rPr>
          <w:rFonts w:ascii="Arial" w:hAnsi="Arial" w:cs="Arial"/>
          <w:sz w:val="20"/>
          <w:szCs w:val="20"/>
        </w:rPr>
        <w:t>Caso o prazo mínimo da garantia oferecida pelo fabricante seja inferior ao estabelecido nesta cláusula, o fornecedor deverá complementar a garantia do bem ofertado pelo período restante.</w:t>
      </w:r>
    </w:p>
    <w:p w14:paraId="5B4CFCFF" w14:textId="3B835F49" w:rsidR="006D5FA5" w:rsidRPr="00410460" w:rsidRDefault="005703BE" w:rsidP="00410460">
      <w:pPr>
        <w:pStyle w:val="Nvel2-Red"/>
        <w:rPr>
          <w:i w:val="0"/>
          <w:iCs/>
          <w:color w:val="auto"/>
        </w:rPr>
      </w:pPr>
      <w:r w:rsidRPr="00410460">
        <w:rPr>
          <w:b/>
          <w:bCs/>
          <w:i w:val="0"/>
          <w:iCs/>
          <w:color w:val="auto"/>
        </w:rPr>
        <w:t>5.</w:t>
      </w:r>
      <w:r w:rsidR="00F47E1D" w:rsidRPr="00410460">
        <w:rPr>
          <w:b/>
          <w:bCs/>
          <w:i w:val="0"/>
          <w:iCs/>
          <w:color w:val="auto"/>
        </w:rPr>
        <w:t>6</w:t>
      </w:r>
      <w:r w:rsidRPr="00410460">
        <w:rPr>
          <w:b/>
          <w:bCs/>
          <w:i w:val="0"/>
          <w:iCs/>
          <w:color w:val="auto"/>
        </w:rPr>
        <w:t>.</w:t>
      </w:r>
      <w:r w:rsidRPr="00410460">
        <w:rPr>
          <w:i w:val="0"/>
          <w:iCs/>
          <w:color w:val="auto"/>
        </w:rPr>
        <w:t xml:space="preserve"> </w:t>
      </w:r>
      <w:r w:rsidR="0A67C6B8" w:rsidRPr="00410460">
        <w:rPr>
          <w:i w:val="0"/>
          <w:iCs/>
          <w:color w:val="auto"/>
        </w:rPr>
        <w:t xml:space="preserve">A garantia será prestada com vistas a manter os equipamentos fornecidos em perfeitas condições de uso, sem qualquer ônus ou custo adicional para o Contratante. </w:t>
      </w:r>
    </w:p>
    <w:p w14:paraId="3392AC10" w14:textId="13AA4C99" w:rsidR="006D5FA5" w:rsidRPr="00410460" w:rsidRDefault="005703BE" w:rsidP="00410460">
      <w:pPr>
        <w:pStyle w:val="Nvel2-Red"/>
        <w:rPr>
          <w:i w:val="0"/>
          <w:iCs/>
          <w:color w:val="auto"/>
        </w:rPr>
      </w:pPr>
      <w:r w:rsidRPr="00410460">
        <w:rPr>
          <w:b/>
          <w:bCs/>
          <w:i w:val="0"/>
          <w:iCs/>
          <w:color w:val="auto"/>
        </w:rPr>
        <w:t>5.</w:t>
      </w:r>
      <w:r w:rsidR="00F47E1D" w:rsidRPr="00410460">
        <w:rPr>
          <w:b/>
          <w:bCs/>
          <w:i w:val="0"/>
          <w:iCs/>
          <w:color w:val="auto"/>
        </w:rPr>
        <w:t>7</w:t>
      </w:r>
      <w:r w:rsidRPr="00410460">
        <w:rPr>
          <w:b/>
          <w:bCs/>
          <w:i w:val="0"/>
          <w:iCs/>
          <w:color w:val="auto"/>
        </w:rPr>
        <w:t>.</w:t>
      </w:r>
      <w:r w:rsidRPr="00410460">
        <w:rPr>
          <w:i w:val="0"/>
          <w:iCs/>
          <w:color w:val="auto"/>
        </w:rPr>
        <w:t xml:space="preserve"> </w:t>
      </w:r>
      <w:r w:rsidR="0A67C6B8" w:rsidRPr="00410460">
        <w:rPr>
          <w:i w:val="0"/>
          <w:iCs/>
          <w:color w:val="auto"/>
        </w:rPr>
        <w:t xml:space="preserve">A garantia abrange a realização da manutenção corretiva dos bens pelo próprio Contratado, ou, se for o caso, por meio de assistência técnica autorizada, de acordo com as normas técnicas específicas. </w:t>
      </w:r>
    </w:p>
    <w:p w14:paraId="1CDFAB18" w14:textId="1E53CA29" w:rsidR="006D5FA5" w:rsidRPr="00410460" w:rsidRDefault="005703BE" w:rsidP="00410460">
      <w:pPr>
        <w:pStyle w:val="Nvel2-Red"/>
        <w:rPr>
          <w:i w:val="0"/>
          <w:iCs/>
          <w:color w:val="auto"/>
        </w:rPr>
      </w:pPr>
      <w:r w:rsidRPr="00410460">
        <w:rPr>
          <w:b/>
          <w:bCs/>
          <w:i w:val="0"/>
          <w:iCs/>
          <w:color w:val="auto"/>
        </w:rPr>
        <w:t>5.</w:t>
      </w:r>
      <w:r w:rsidR="00F47E1D" w:rsidRPr="00410460">
        <w:rPr>
          <w:b/>
          <w:bCs/>
          <w:i w:val="0"/>
          <w:iCs/>
          <w:color w:val="auto"/>
        </w:rPr>
        <w:t>8</w:t>
      </w:r>
      <w:r w:rsidRPr="00410460">
        <w:rPr>
          <w:b/>
          <w:bCs/>
          <w:i w:val="0"/>
          <w:iCs/>
          <w:color w:val="auto"/>
        </w:rPr>
        <w:t>.</w:t>
      </w:r>
      <w:r w:rsidRPr="00410460">
        <w:rPr>
          <w:i w:val="0"/>
          <w:iCs/>
          <w:color w:val="auto"/>
        </w:rPr>
        <w:t xml:space="preserve"> </w:t>
      </w:r>
      <w:r w:rsidR="0A67C6B8" w:rsidRPr="00410460">
        <w:rPr>
          <w:i w:val="0"/>
          <w:iCs/>
          <w:color w:val="auto"/>
        </w:rPr>
        <w:t xml:space="preserve">Entende-se por manutenção corretiva aquela destinada a corrigir os defeitos apresentados pelos bens, compreendendo a substituição de peças, a realização de ajustes, reparos e correções necessárias. </w:t>
      </w:r>
    </w:p>
    <w:p w14:paraId="4BB383EC" w14:textId="20B54BC1" w:rsidR="006D5FA5" w:rsidRPr="00410460" w:rsidRDefault="005703BE" w:rsidP="00410460">
      <w:pPr>
        <w:pStyle w:val="Nvel2-Red"/>
        <w:rPr>
          <w:i w:val="0"/>
          <w:iCs/>
          <w:color w:val="auto"/>
        </w:rPr>
      </w:pPr>
      <w:r w:rsidRPr="00410460">
        <w:rPr>
          <w:b/>
          <w:bCs/>
          <w:i w:val="0"/>
          <w:iCs/>
          <w:color w:val="auto"/>
        </w:rPr>
        <w:t>5.</w:t>
      </w:r>
      <w:r w:rsidR="00F47E1D" w:rsidRPr="00410460">
        <w:rPr>
          <w:b/>
          <w:bCs/>
          <w:i w:val="0"/>
          <w:iCs/>
          <w:color w:val="auto"/>
        </w:rPr>
        <w:t>9</w:t>
      </w:r>
      <w:r w:rsidRPr="00410460">
        <w:rPr>
          <w:b/>
          <w:bCs/>
          <w:i w:val="0"/>
          <w:iCs/>
          <w:color w:val="auto"/>
        </w:rPr>
        <w:t>.</w:t>
      </w:r>
      <w:r w:rsidRPr="00410460">
        <w:rPr>
          <w:i w:val="0"/>
          <w:iCs/>
          <w:color w:val="auto"/>
        </w:rPr>
        <w:t xml:space="preserve"> </w:t>
      </w:r>
      <w:r w:rsidR="0A67C6B8" w:rsidRPr="00410460">
        <w:rPr>
          <w:i w:val="0"/>
          <w:iCs/>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0D8C429" w14:textId="5BAB763A" w:rsidR="006D5FA5" w:rsidRPr="00410460" w:rsidRDefault="005703BE" w:rsidP="00410460">
      <w:pPr>
        <w:pStyle w:val="Nivel2"/>
        <w:rPr>
          <w:color w:val="auto"/>
        </w:rPr>
      </w:pPr>
      <w:r w:rsidRPr="00410460">
        <w:rPr>
          <w:b/>
          <w:bCs/>
          <w:color w:val="auto"/>
        </w:rPr>
        <w:t>5.1</w:t>
      </w:r>
      <w:r w:rsidR="00F47E1D" w:rsidRPr="00410460">
        <w:rPr>
          <w:b/>
          <w:bCs/>
          <w:color w:val="auto"/>
        </w:rPr>
        <w:t>0</w:t>
      </w:r>
      <w:r w:rsidRPr="00410460">
        <w:rPr>
          <w:b/>
          <w:bCs/>
          <w:color w:val="auto"/>
        </w:rPr>
        <w:t>.</w:t>
      </w:r>
      <w:r w:rsidRPr="00410460">
        <w:rPr>
          <w:color w:val="auto"/>
        </w:rPr>
        <w:t xml:space="preserve"> </w:t>
      </w:r>
      <w:r w:rsidR="0A67C6B8" w:rsidRPr="00410460">
        <w:rPr>
          <w:color w:val="auto"/>
        </w:rPr>
        <w:t xml:space="preserve">Uma vez notificado, o Contratado realizará a reparação ou substituição dos bens que apresentarem vício ou defeito no prazo de até </w:t>
      </w:r>
      <w:r w:rsidR="004B21BE" w:rsidRPr="00410460">
        <w:rPr>
          <w:color w:val="auto"/>
        </w:rPr>
        <w:t xml:space="preserve">no prazo de </w:t>
      </w:r>
      <w:r w:rsidR="004B21BE" w:rsidRPr="00410460">
        <w:rPr>
          <w:b/>
          <w:color w:val="auto"/>
        </w:rPr>
        <w:t xml:space="preserve">até </w:t>
      </w:r>
      <w:proofErr w:type="gramStart"/>
      <w:r w:rsidR="004B21BE" w:rsidRPr="00410460">
        <w:rPr>
          <w:b/>
          <w:color w:val="auto"/>
        </w:rPr>
        <w:t>5</w:t>
      </w:r>
      <w:proofErr w:type="gramEnd"/>
      <w:r w:rsidR="004B21BE" w:rsidRPr="00410460">
        <w:rPr>
          <w:b/>
          <w:color w:val="auto"/>
        </w:rPr>
        <w:t xml:space="preserve"> (cinco) dias úteis</w:t>
      </w:r>
      <w:r w:rsidR="0A67C6B8" w:rsidRPr="00410460">
        <w:rPr>
          <w:color w:val="auto"/>
        </w:rPr>
        <w:t xml:space="preserve">. </w:t>
      </w:r>
    </w:p>
    <w:p w14:paraId="56EA210D" w14:textId="2878AFBF" w:rsidR="006D5FA5" w:rsidRPr="00410460" w:rsidRDefault="005703BE" w:rsidP="00410460">
      <w:pPr>
        <w:pStyle w:val="Nvel2-Red"/>
        <w:ind w:firstLine="708"/>
        <w:rPr>
          <w:i w:val="0"/>
          <w:iCs/>
          <w:color w:val="auto"/>
        </w:rPr>
      </w:pPr>
      <w:r w:rsidRPr="00410460">
        <w:rPr>
          <w:b/>
          <w:bCs/>
          <w:i w:val="0"/>
          <w:iCs/>
          <w:color w:val="auto"/>
        </w:rPr>
        <w:t>5.1</w:t>
      </w:r>
      <w:r w:rsidR="00F47E1D" w:rsidRPr="00410460">
        <w:rPr>
          <w:b/>
          <w:bCs/>
          <w:i w:val="0"/>
          <w:iCs/>
          <w:color w:val="auto"/>
        </w:rPr>
        <w:t>0.1</w:t>
      </w:r>
      <w:r w:rsidRPr="00410460">
        <w:rPr>
          <w:b/>
          <w:bCs/>
          <w:i w:val="0"/>
          <w:iCs/>
          <w:color w:val="auto"/>
        </w:rPr>
        <w:t>.</w:t>
      </w:r>
      <w:r w:rsidRPr="00410460">
        <w:rPr>
          <w:i w:val="0"/>
          <w:iCs/>
          <w:color w:val="auto"/>
        </w:rPr>
        <w:t xml:space="preserve"> </w:t>
      </w:r>
      <w:r w:rsidR="0A67C6B8" w:rsidRPr="00410460">
        <w:rPr>
          <w:i w:val="0"/>
          <w:iCs/>
          <w:color w:val="auto"/>
        </w:rPr>
        <w:t xml:space="preserve">O prazo indicado, durante seu transcurso, poderá ser prorrogado uma única vez, por igual período, mediante solicitação escrita e justificada do Contratado, aceita pelo Contratante. </w:t>
      </w:r>
    </w:p>
    <w:p w14:paraId="6F02C67D" w14:textId="0DB590ED" w:rsidR="006D5FA5" w:rsidRPr="00410460" w:rsidRDefault="005703BE" w:rsidP="00410460">
      <w:pPr>
        <w:pStyle w:val="Nvel2-Red"/>
        <w:rPr>
          <w:i w:val="0"/>
          <w:iCs/>
          <w:color w:val="auto"/>
        </w:rPr>
      </w:pPr>
      <w:r w:rsidRPr="00410460">
        <w:rPr>
          <w:b/>
          <w:bCs/>
          <w:i w:val="0"/>
          <w:iCs/>
          <w:color w:val="auto"/>
        </w:rPr>
        <w:t>5.1</w:t>
      </w:r>
      <w:r w:rsidR="00F47E1D" w:rsidRPr="00410460">
        <w:rPr>
          <w:b/>
          <w:bCs/>
          <w:i w:val="0"/>
          <w:iCs/>
          <w:color w:val="auto"/>
        </w:rPr>
        <w:t>1</w:t>
      </w:r>
      <w:r w:rsidRPr="00410460">
        <w:rPr>
          <w:b/>
          <w:bCs/>
          <w:i w:val="0"/>
          <w:iCs/>
          <w:color w:val="auto"/>
        </w:rPr>
        <w:t>.</w:t>
      </w:r>
      <w:r w:rsidRPr="00410460">
        <w:rPr>
          <w:i w:val="0"/>
          <w:iCs/>
          <w:color w:val="auto"/>
        </w:rPr>
        <w:t xml:space="preserve"> </w:t>
      </w:r>
      <w:r w:rsidR="0A67C6B8" w:rsidRPr="00410460">
        <w:rPr>
          <w:i w:val="0"/>
          <w:iCs/>
          <w:color w:val="auto"/>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60C63A0F" w:rsidR="006D5FA5" w:rsidRPr="00410460" w:rsidRDefault="005703BE" w:rsidP="00410460">
      <w:pPr>
        <w:pStyle w:val="Nvel2-Red"/>
        <w:rPr>
          <w:i w:val="0"/>
          <w:iCs/>
          <w:color w:val="auto"/>
        </w:rPr>
      </w:pPr>
      <w:r w:rsidRPr="00410460">
        <w:rPr>
          <w:b/>
          <w:bCs/>
          <w:i w:val="0"/>
          <w:iCs/>
          <w:color w:val="auto"/>
        </w:rPr>
        <w:t>5.1</w:t>
      </w:r>
      <w:r w:rsidR="00F47E1D" w:rsidRPr="00410460">
        <w:rPr>
          <w:b/>
          <w:bCs/>
          <w:i w:val="0"/>
          <w:iCs/>
          <w:color w:val="auto"/>
        </w:rPr>
        <w:t>2</w:t>
      </w:r>
      <w:r w:rsidRPr="00410460">
        <w:rPr>
          <w:b/>
          <w:bCs/>
          <w:i w:val="0"/>
          <w:iCs/>
          <w:color w:val="auto"/>
        </w:rPr>
        <w:t>.</w:t>
      </w:r>
      <w:r w:rsidRPr="00410460">
        <w:rPr>
          <w:i w:val="0"/>
          <w:iCs/>
          <w:color w:val="auto"/>
        </w:rPr>
        <w:t xml:space="preserve"> </w:t>
      </w:r>
      <w:r w:rsidR="0A67C6B8" w:rsidRPr="00410460">
        <w:rPr>
          <w:i w:val="0"/>
          <w:iCs/>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w:t>
      </w:r>
      <w:r w:rsidR="0A67C6B8" w:rsidRPr="00410460">
        <w:rPr>
          <w:i w:val="0"/>
          <w:iCs/>
          <w:color w:val="auto"/>
        </w:rPr>
        <w:lastRenderedPageBreak/>
        <w:t xml:space="preserve">Contratado o reembolso pelos custos respectivos, sem que tal fato acarrete a perda da garantia dos equipamentos. </w:t>
      </w:r>
    </w:p>
    <w:p w14:paraId="16FD297F" w14:textId="492F7700" w:rsidR="006D5FA5" w:rsidRPr="00410460" w:rsidRDefault="005703BE" w:rsidP="00410460">
      <w:pPr>
        <w:pStyle w:val="Nvel2-Red"/>
        <w:rPr>
          <w:i w:val="0"/>
          <w:iCs/>
          <w:color w:val="auto"/>
        </w:rPr>
      </w:pPr>
      <w:r w:rsidRPr="00410460">
        <w:rPr>
          <w:b/>
          <w:bCs/>
          <w:i w:val="0"/>
          <w:iCs/>
          <w:color w:val="auto"/>
        </w:rPr>
        <w:t>5.1</w:t>
      </w:r>
      <w:r w:rsidR="00F47E1D" w:rsidRPr="00410460">
        <w:rPr>
          <w:b/>
          <w:bCs/>
          <w:i w:val="0"/>
          <w:iCs/>
          <w:color w:val="auto"/>
        </w:rPr>
        <w:t>3</w:t>
      </w:r>
      <w:r w:rsidRPr="00410460">
        <w:rPr>
          <w:b/>
          <w:bCs/>
          <w:i w:val="0"/>
          <w:iCs/>
          <w:color w:val="auto"/>
        </w:rPr>
        <w:t>.</w:t>
      </w:r>
      <w:r w:rsidRPr="00410460">
        <w:rPr>
          <w:i w:val="0"/>
          <w:iCs/>
          <w:color w:val="auto"/>
        </w:rPr>
        <w:t xml:space="preserve"> </w:t>
      </w:r>
      <w:r w:rsidR="0A67C6B8" w:rsidRPr="00410460">
        <w:rPr>
          <w:i w:val="0"/>
          <w:iCs/>
          <w:color w:val="auto"/>
        </w:rPr>
        <w:t xml:space="preserve">O custo referente ao transporte dos equipamentos cobertos pela garantia será de responsabilidade do Contratado. </w:t>
      </w:r>
    </w:p>
    <w:p w14:paraId="092DB2F9" w14:textId="228BFE00" w:rsidR="006D5FA5" w:rsidRPr="004A34F7" w:rsidRDefault="005703BE" w:rsidP="00410460">
      <w:pPr>
        <w:pStyle w:val="Nvel2-Red"/>
        <w:rPr>
          <w:i w:val="0"/>
          <w:iCs/>
          <w:color w:val="auto"/>
        </w:rPr>
      </w:pPr>
      <w:r w:rsidRPr="004A34F7">
        <w:rPr>
          <w:b/>
          <w:bCs/>
          <w:i w:val="0"/>
          <w:iCs/>
          <w:color w:val="auto"/>
        </w:rPr>
        <w:t>5.1</w:t>
      </w:r>
      <w:r w:rsidR="00F47E1D" w:rsidRPr="004A34F7">
        <w:rPr>
          <w:b/>
          <w:bCs/>
          <w:i w:val="0"/>
          <w:iCs/>
          <w:color w:val="auto"/>
        </w:rPr>
        <w:t>4</w:t>
      </w:r>
      <w:r w:rsidRPr="004A34F7">
        <w:rPr>
          <w:b/>
          <w:bCs/>
          <w:i w:val="0"/>
          <w:iCs/>
          <w:color w:val="auto"/>
        </w:rPr>
        <w:t>.</w:t>
      </w:r>
      <w:r w:rsidRPr="004A34F7">
        <w:rPr>
          <w:i w:val="0"/>
          <w:iCs/>
          <w:color w:val="auto"/>
        </w:rPr>
        <w:t xml:space="preserve"> </w:t>
      </w:r>
      <w:r w:rsidR="0A67C6B8" w:rsidRPr="004A34F7">
        <w:rPr>
          <w:i w:val="0"/>
          <w:iCs/>
          <w:color w:val="auto"/>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9E849A7" w14:textId="77777777" w:rsidR="00ED501E" w:rsidRPr="005703BE" w:rsidRDefault="00ED501E" w:rsidP="00C03142">
      <w:pPr>
        <w:spacing w:before="240" w:after="240"/>
        <w:rPr>
          <w:rFonts w:ascii="Arial" w:hAnsi="Arial" w:cs="Arial"/>
          <w:b/>
          <w:bCs/>
          <w:sz w:val="20"/>
          <w:szCs w:val="20"/>
        </w:rPr>
      </w:pPr>
      <w:r w:rsidRPr="005703BE">
        <w:rPr>
          <w:rFonts w:ascii="Arial" w:hAnsi="Arial" w:cs="Arial"/>
          <w:b/>
          <w:bCs/>
          <w:sz w:val="20"/>
          <w:szCs w:val="20"/>
        </w:rPr>
        <w:t>Papéis e responsabilidades</w:t>
      </w:r>
    </w:p>
    <w:p w14:paraId="0D34CE62" w14:textId="52D1D489" w:rsidR="00ED501E" w:rsidRPr="004A34F7" w:rsidRDefault="005703BE" w:rsidP="00410460">
      <w:pPr>
        <w:pStyle w:val="Nivel2"/>
        <w:rPr>
          <w:color w:val="auto"/>
        </w:rPr>
      </w:pPr>
      <w:r w:rsidRPr="004A34F7">
        <w:rPr>
          <w:b/>
          <w:bCs/>
          <w:color w:val="auto"/>
        </w:rPr>
        <w:t>5.1</w:t>
      </w:r>
      <w:r w:rsidR="00F47E1D" w:rsidRPr="004A34F7">
        <w:rPr>
          <w:b/>
          <w:bCs/>
          <w:color w:val="auto"/>
        </w:rPr>
        <w:t>5</w:t>
      </w:r>
      <w:r w:rsidRPr="004A34F7">
        <w:rPr>
          <w:b/>
          <w:bCs/>
          <w:color w:val="auto"/>
        </w:rPr>
        <w:t>.</w:t>
      </w:r>
      <w:r w:rsidRPr="004A34F7">
        <w:rPr>
          <w:color w:val="auto"/>
        </w:rPr>
        <w:t xml:space="preserve"> </w:t>
      </w:r>
      <w:r w:rsidR="00ED501E" w:rsidRPr="004A34F7">
        <w:rPr>
          <w:color w:val="auto"/>
        </w:rPr>
        <w:t>A Contratante deve:</w:t>
      </w:r>
    </w:p>
    <w:p w14:paraId="3DDE4BF6" w14:textId="77777777" w:rsidR="00ED501E" w:rsidRPr="004A34F7" w:rsidRDefault="00ED501E" w:rsidP="004A34F7">
      <w:pPr>
        <w:pStyle w:val="Nivel2"/>
        <w:ind w:firstLine="708"/>
        <w:rPr>
          <w:color w:val="auto"/>
        </w:rPr>
      </w:pPr>
      <w:r w:rsidRPr="004A34F7">
        <w:rPr>
          <w:b/>
          <w:bCs/>
          <w:color w:val="auto"/>
        </w:rPr>
        <w:t>a)</w:t>
      </w:r>
      <w:r w:rsidRPr="004A34F7">
        <w:rPr>
          <w:color w:val="auto"/>
        </w:rPr>
        <w:t xml:space="preserve"> Acompanhar e fiscalizar a execução do fornecimento contratado, bem como realizar testes nos bens fornecidos, atestar nas notas fiscais/fatura a efetiva entrega do objeto contratado e o seu aceite.</w:t>
      </w:r>
    </w:p>
    <w:p w14:paraId="00AF5E07" w14:textId="77777777" w:rsidR="00ED501E" w:rsidRPr="004A34F7" w:rsidRDefault="00ED501E" w:rsidP="004A34F7">
      <w:pPr>
        <w:pStyle w:val="Nivel2"/>
        <w:ind w:firstLine="708"/>
        <w:rPr>
          <w:color w:val="auto"/>
        </w:rPr>
      </w:pPr>
      <w:r w:rsidRPr="004A34F7">
        <w:rPr>
          <w:b/>
          <w:bCs/>
          <w:color w:val="auto"/>
        </w:rPr>
        <w:t>b)</w:t>
      </w:r>
      <w:r w:rsidRPr="004A34F7">
        <w:rPr>
          <w:color w:val="auto"/>
        </w:rPr>
        <w:t xml:space="preserve"> Aplicar à Contratada as sanções regulamentares e contratuais.</w:t>
      </w:r>
    </w:p>
    <w:p w14:paraId="1E8BF504" w14:textId="77777777" w:rsidR="00ED501E" w:rsidRPr="004A34F7" w:rsidRDefault="00ED501E" w:rsidP="004A34F7">
      <w:pPr>
        <w:pStyle w:val="Nivel2"/>
        <w:ind w:firstLine="708"/>
        <w:rPr>
          <w:color w:val="auto"/>
        </w:rPr>
      </w:pPr>
      <w:r w:rsidRPr="004A34F7">
        <w:rPr>
          <w:b/>
          <w:bCs/>
          <w:color w:val="auto"/>
        </w:rPr>
        <w:t>c)</w:t>
      </w:r>
      <w:r w:rsidRPr="004A34F7">
        <w:rPr>
          <w:color w:val="auto"/>
        </w:rPr>
        <w:t xml:space="preserve"> Prestar as informações e os esclarecimentos solicitados pela Contratada, pertinentes ao objeto, para a fiel execução do avençado.</w:t>
      </w:r>
    </w:p>
    <w:p w14:paraId="066FCE57" w14:textId="77777777" w:rsidR="00ED501E" w:rsidRPr="004A34F7" w:rsidRDefault="00ED501E" w:rsidP="004A34F7">
      <w:pPr>
        <w:pStyle w:val="Nivel2"/>
        <w:ind w:firstLine="708"/>
        <w:rPr>
          <w:color w:val="auto"/>
        </w:rPr>
      </w:pPr>
      <w:r w:rsidRPr="004A34F7">
        <w:rPr>
          <w:b/>
          <w:bCs/>
          <w:color w:val="auto"/>
        </w:rPr>
        <w:t>d)</w:t>
      </w:r>
      <w:r w:rsidRPr="004A34F7">
        <w:rPr>
          <w:color w:val="auto"/>
        </w:rPr>
        <w:t xml:space="preserve"> Informar à Contratada, toda e qualquer irregularidade constatada na execução do objeto.</w:t>
      </w:r>
    </w:p>
    <w:p w14:paraId="1F1ECA64" w14:textId="77777777" w:rsidR="005162F9" w:rsidRDefault="005162F9" w:rsidP="00410460">
      <w:pPr>
        <w:pStyle w:val="Nivel2"/>
        <w:rPr>
          <w:b/>
          <w:bCs/>
          <w:color w:val="auto"/>
        </w:rPr>
      </w:pPr>
    </w:p>
    <w:p w14:paraId="1C12447B" w14:textId="0971C661" w:rsidR="00D14F66" w:rsidRPr="004A34F7" w:rsidRDefault="005703BE" w:rsidP="00410460">
      <w:pPr>
        <w:pStyle w:val="Nivel2"/>
        <w:rPr>
          <w:color w:val="auto"/>
        </w:rPr>
      </w:pPr>
      <w:r w:rsidRPr="004A34F7">
        <w:rPr>
          <w:b/>
          <w:bCs/>
          <w:color w:val="auto"/>
        </w:rPr>
        <w:t>5.1</w:t>
      </w:r>
      <w:r w:rsidR="00F47E1D" w:rsidRPr="004A34F7">
        <w:rPr>
          <w:b/>
          <w:bCs/>
          <w:color w:val="auto"/>
        </w:rPr>
        <w:t>6</w:t>
      </w:r>
      <w:r w:rsidRPr="004A34F7">
        <w:rPr>
          <w:b/>
          <w:bCs/>
          <w:color w:val="auto"/>
        </w:rPr>
        <w:t>.</w:t>
      </w:r>
      <w:r w:rsidRPr="004A34F7">
        <w:rPr>
          <w:color w:val="auto"/>
        </w:rPr>
        <w:t xml:space="preserve"> </w:t>
      </w:r>
      <w:r w:rsidR="00F56858" w:rsidRPr="004A34F7">
        <w:rPr>
          <w:color w:val="auto"/>
        </w:rPr>
        <w:t>A Contratada deve:</w:t>
      </w:r>
    </w:p>
    <w:p w14:paraId="0C75FA84" w14:textId="77777777" w:rsidR="00D14F66" w:rsidRPr="004A34F7" w:rsidRDefault="00F56858" w:rsidP="004A34F7">
      <w:pPr>
        <w:pStyle w:val="Nivel2"/>
        <w:ind w:firstLine="708"/>
        <w:rPr>
          <w:color w:val="auto"/>
        </w:rPr>
      </w:pPr>
      <w:r w:rsidRPr="004A34F7">
        <w:rPr>
          <w:b/>
          <w:bCs/>
          <w:color w:val="auto"/>
        </w:rPr>
        <w:t>a)</w:t>
      </w:r>
      <w:r w:rsidRPr="004A34F7">
        <w:rPr>
          <w:color w:val="auto"/>
        </w:rPr>
        <w:t xml:space="preserve"> Fornecer </w:t>
      </w:r>
      <w:proofErr w:type="gramStart"/>
      <w:r w:rsidRPr="004A34F7">
        <w:rPr>
          <w:color w:val="auto"/>
        </w:rPr>
        <w:t>à</w:t>
      </w:r>
      <w:proofErr w:type="gramEnd"/>
      <w:r w:rsidRPr="004A34F7">
        <w:rPr>
          <w:color w:val="auto"/>
        </w:rPr>
        <w:t xml:space="preserve"> Contratante a quantidade dos produtos/materiais discriminada na respectiva Autorização de Fornecimento, no prazo estabelecido no item 5.1 do presente Termo de Referência.</w:t>
      </w:r>
    </w:p>
    <w:p w14:paraId="43D86AB1" w14:textId="77777777" w:rsidR="00D14F66" w:rsidRPr="004A34F7" w:rsidRDefault="00F56858" w:rsidP="004A34F7">
      <w:pPr>
        <w:pStyle w:val="Nivel2"/>
        <w:ind w:firstLine="708"/>
        <w:rPr>
          <w:color w:val="auto"/>
        </w:rPr>
      </w:pPr>
      <w:r w:rsidRPr="004A34F7">
        <w:rPr>
          <w:b/>
          <w:bCs/>
          <w:color w:val="auto"/>
        </w:rPr>
        <w:t>b)</w:t>
      </w:r>
      <w:r w:rsidRPr="004A34F7">
        <w:rPr>
          <w:color w:val="auto"/>
        </w:rPr>
        <w:t xml:space="preserve"> Corrigir, a suas expensas, quaisquer danos causados à Contratante e/ou a terceiros.</w:t>
      </w:r>
    </w:p>
    <w:p w14:paraId="5C99F70A" w14:textId="77777777" w:rsidR="00D14F66" w:rsidRPr="004A34F7" w:rsidRDefault="00F56858" w:rsidP="004A34F7">
      <w:pPr>
        <w:pStyle w:val="Nivel2"/>
        <w:ind w:firstLine="708"/>
        <w:rPr>
          <w:color w:val="auto"/>
        </w:rPr>
      </w:pPr>
      <w:r w:rsidRPr="004A34F7">
        <w:rPr>
          <w:b/>
          <w:bCs/>
          <w:color w:val="auto"/>
        </w:rPr>
        <w:t>c)</w:t>
      </w:r>
      <w:r w:rsidRPr="004A34F7">
        <w:rPr>
          <w:color w:val="auto"/>
        </w:rPr>
        <w:t xml:space="preserve"> Atender prontamente às exigências da Contratante inerentes ao objeto do fornecimento.</w:t>
      </w:r>
    </w:p>
    <w:p w14:paraId="14B3CB47" w14:textId="77777777" w:rsidR="00D14F66" w:rsidRPr="004A34F7" w:rsidRDefault="00F56858" w:rsidP="004A34F7">
      <w:pPr>
        <w:pStyle w:val="Nivel2"/>
        <w:ind w:firstLine="708"/>
        <w:rPr>
          <w:color w:val="auto"/>
        </w:rPr>
      </w:pPr>
      <w:r w:rsidRPr="004A34F7">
        <w:rPr>
          <w:b/>
          <w:bCs/>
          <w:color w:val="auto"/>
        </w:rPr>
        <w:t>d)</w:t>
      </w:r>
      <w:r w:rsidRPr="004A34F7">
        <w:rPr>
          <w:color w:val="auto"/>
        </w:rPr>
        <w:t xml:space="preserve"> Manter, durante a execução do fornecimento contratado, as mesmas condições da habilitação.</w:t>
      </w:r>
    </w:p>
    <w:p w14:paraId="3504107F" w14:textId="77777777" w:rsidR="00D14F66" w:rsidRPr="004A34F7" w:rsidRDefault="00F56858" w:rsidP="004A34F7">
      <w:pPr>
        <w:pStyle w:val="Nivel2"/>
        <w:ind w:firstLine="708"/>
        <w:rPr>
          <w:color w:val="auto"/>
        </w:rPr>
      </w:pPr>
      <w:r w:rsidRPr="004A34F7">
        <w:rPr>
          <w:b/>
          <w:bCs/>
          <w:color w:val="auto"/>
        </w:rPr>
        <w:t>e)</w:t>
      </w:r>
      <w:r w:rsidRPr="004A34F7">
        <w:rPr>
          <w:color w:val="auto"/>
        </w:rPr>
        <w:t xml:space="preserve"> Colocar à disposição da Contratante todos os meios necessários para comprovação da qualidade dos materiais, permitindo a verificação de sua conformidade com as especificações e exigências do Edital.</w:t>
      </w:r>
    </w:p>
    <w:p w14:paraId="0150755D" w14:textId="2D294C71" w:rsidR="00D14F66" w:rsidRPr="004A34F7" w:rsidRDefault="00DF3D5A" w:rsidP="004A34F7">
      <w:pPr>
        <w:pStyle w:val="Nivel2"/>
        <w:ind w:firstLine="708"/>
        <w:rPr>
          <w:color w:val="auto"/>
        </w:rPr>
      </w:pPr>
      <w:r>
        <w:rPr>
          <w:b/>
          <w:bCs/>
          <w:color w:val="auto"/>
        </w:rPr>
        <w:t>f</w:t>
      </w:r>
      <w:r w:rsidR="00F56858" w:rsidRPr="004A34F7">
        <w:rPr>
          <w:b/>
          <w:bCs/>
          <w:color w:val="auto"/>
        </w:rPr>
        <w:t>)</w:t>
      </w:r>
      <w:r w:rsidR="00F56858" w:rsidRPr="004A34F7">
        <w:rPr>
          <w:color w:val="auto"/>
        </w:rPr>
        <w:t xml:space="preserve"> </w:t>
      </w:r>
      <w:proofErr w:type="gramStart"/>
      <w:r w:rsidR="00F56858" w:rsidRPr="004A34F7">
        <w:rPr>
          <w:color w:val="auto"/>
        </w:rPr>
        <w:t>Responsabilizar-se</w:t>
      </w:r>
      <w:proofErr w:type="gramEnd"/>
      <w:r w:rsidR="00F56858" w:rsidRPr="004A34F7">
        <w:rPr>
          <w:color w:val="auto"/>
        </w:rPr>
        <w:t xml:space="preserve"> pelas despesas dos tributos, encargos trabalhistas, previdenciários, fiscais, comerciais, tarifas, fretes, seguros, deslocamento de pessoal, prestação de garantia e quaisquer outras que incidam ou venham a incidir na execução do contrato.</w:t>
      </w:r>
    </w:p>
    <w:p w14:paraId="00AB541B" w14:textId="07281148" w:rsidR="00C34424" w:rsidRPr="004A34F7" w:rsidRDefault="00DF3D5A" w:rsidP="004A34F7">
      <w:pPr>
        <w:pStyle w:val="Nivel2"/>
        <w:ind w:firstLine="708"/>
        <w:rPr>
          <w:color w:val="auto"/>
        </w:rPr>
      </w:pPr>
      <w:r>
        <w:rPr>
          <w:b/>
          <w:bCs/>
          <w:color w:val="auto"/>
        </w:rPr>
        <w:t>g</w:t>
      </w:r>
      <w:r w:rsidR="00F56858" w:rsidRPr="004A34F7">
        <w:rPr>
          <w:b/>
          <w:bCs/>
          <w:color w:val="auto"/>
        </w:rPr>
        <w:t>)</w:t>
      </w:r>
      <w:r w:rsidR="00F56858" w:rsidRPr="004A34F7">
        <w:rPr>
          <w:color w:val="auto"/>
        </w:rPr>
        <w:t xml:space="preserve"> Responsabilizar-se para que os bens sejam, preferencialmente, acondicionados em embalagem individual adequada, com o menor volume possível, que utilize materiais recicláveis, de forma a garantir a máxima proteção durante o transporte e o armazenamento.</w:t>
      </w:r>
    </w:p>
    <w:p w14:paraId="1339750C" w14:textId="4F2172D6" w:rsidR="00D14F66" w:rsidRPr="004A34F7" w:rsidRDefault="00DF3D5A" w:rsidP="004A34F7">
      <w:pPr>
        <w:pStyle w:val="Nivel2"/>
        <w:ind w:firstLine="708"/>
        <w:rPr>
          <w:color w:val="auto"/>
        </w:rPr>
      </w:pPr>
      <w:r>
        <w:rPr>
          <w:b/>
          <w:bCs/>
          <w:color w:val="auto"/>
        </w:rPr>
        <w:t>h</w:t>
      </w:r>
      <w:r w:rsidR="00F56858" w:rsidRPr="004A34F7">
        <w:rPr>
          <w:b/>
          <w:bCs/>
          <w:color w:val="auto"/>
        </w:rPr>
        <w:t>)</w:t>
      </w:r>
      <w:r w:rsidR="00F56858" w:rsidRPr="004A34F7">
        <w:rPr>
          <w:color w:val="auto"/>
        </w:rPr>
        <w:t xml:space="preserve"> Responder por qualquer prejuízo que seus empregados ou prepostos causarem ao patrimônio da Contratante e/ou a terceiros, decorrentes de ação ou omissão culposa ou dolosa, procedendo imediatamente aos reparos ou indenizações cabíveis e assumindo o ônus referente.</w:t>
      </w:r>
    </w:p>
    <w:p w14:paraId="026F7659" w14:textId="06D13AA6" w:rsidR="00D14F66" w:rsidRPr="004A34F7" w:rsidRDefault="00DF3D5A" w:rsidP="004A34F7">
      <w:pPr>
        <w:pStyle w:val="Nivel2"/>
        <w:ind w:firstLine="708"/>
        <w:rPr>
          <w:color w:val="auto"/>
        </w:rPr>
      </w:pPr>
      <w:r>
        <w:rPr>
          <w:b/>
          <w:bCs/>
          <w:color w:val="auto"/>
        </w:rPr>
        <w:t>i</w:t>
      </w:r>
      <w:r w:rsidR="00F56858" w:rsidRPr="004A34F7">
        <w:rPr>
          <w:b/>
          <w:bCs/>
          <w:color w:val="auto"/>
        </w:rPr>
        <w:t>)</w:t>
      </w:r>
      <w:r w:rsidR="00F56858" w:rsidRPr="004A34F7">
        <w:rPr>
          <w:color w:val="auto"/>
        </w:rPr>
        <w:t xml:space="preserve"> Não transferir a terceiros, por qualquer forma, nem mesmo parcialmente, as obrigações assumidas, nem subcontratar qualquer das prestações a que está obrigada.</w:t>
      </w:r>
    </w:p>
    <w:p w14:paraId="082F7684" w14:textId="231AC293" w:rsidR="00D14F66" w:rsidRPr="004A34F7" w:rsidRDefault="00DF3D5A" w:rsidP="004A34F7">
      <w:pPr>
        <w:pStyle w:val="Nivel2"/>
        <w:ind w:firstLine="708"/>
        <w:rPr>
          <w:color w:val="auto"/>
        </w:rPr>
      </w:pPr>
      <w:r>
        <w:rPr>
          <w:b/>
          <w:bCs/>
          <w:color w:val="auto"/>
        </w:rPr>
        <w:t>j</w:t>
      </w:r>
      <w:r w:rsidR="00F56858" w:rsidRPr="004A34F7">
        <w:rPr>
          <w:b/>
          <w:bCs/>
          <w:color w:val="auto"/>
        </w:rPr>
        <w:t>)</w:t>
      </w:r>
      <w:r w:rsidR="00F56858" w:rsidRPr="004A34F7">
        <w:rPr>
          <w:color w:val="auto"/>
        </w:rPr>
        <w:t xml:space="preserve"> Responsabilizar-se pelo transporte, acondicionamento e </w:t>
      </w:r>
      <w:proofErr w:type="gramStart"/>
      <w:r w:rsidR="00F56858" w:rsidRPr="004A34F7">
        <w:rPr>
          <w:color w:val="auto"/>
        </w:rPr>
        <w:t>entrega,</w:t>
      </w:r>
      <w:proofErr w:type="gramEnd"/>
      <w:r w:rsidR="00F56858" w:rsidRPr="004A34F7">
        <w:rPr>
          <w:color w:val="auto"/>
        </w:rPr>
        <w:t xml:space="preserve"> inclusive descarregamento dos materiais.</w:t>
      </w:r>
    </w:p>
    <w:p w14:paraId="5475FCA1" w14:textId="2DAA2D27" w:rsidR="00D14F66" w:rsidRDefault="00DF3D5A" w:rsidP="004A34F7">
      <w:pPr>
        <w:pStyle w:val="Nivel2"/>
        <w:ind w:firstLine="708"/>
        <w:rPr>
          <w:color w:val="auto"/>
        </w:rPr>
      </w:pPr>
      <w:r>
        <w:rPr>
          <w:b/>
          <w:bCs/>
          <w:color w:val="auto"/>
        </w:rPr>
        <w:t>k</w:t>
      </w:r>
      <w:r w:rsidR="00F56858" w:rsidRPr="004A34F7">
        <w:rPr>
          <w:b/>
          <w:bCs/>
          <w:color w:val="auto"/>
        </w:rPr>
        <w:t>)</w:t>
      </w:r>
      <w:r w:rsidR="00F56858" w:rsidRPr="004A34F7">
        <w:rPr>
          <w:color w:val="auto"/>
        </w:rPr>
        <w:t xml:space="preserve"> Responsabilizar-se pela retirada dos resíduos das embalagens do local de entrega e comprometer-se pela destinação correta dos mesmos</w:t>
      </w:r>
      <w:r w:rsidR="00D14F66" w:rsidRPr="004A34F7">
        <w:rPr>
          <w:color w:val="auto"/>
        </w:rPr>
        <w:t>.</w:t>
      </w:r>
    </w:p>
    <w:p w14:paraId="3DEEC619" w14:textId="77777777" w:rsidR="0094797F" w:rsidRDefault="0094797F" w:rsidP="0094797F">
      <w:pPr>
        <w:pStyle w:val="Nivel2"/>
        <w:ind w:firstLine="708"/>
      </w:pPr>
      <w:r>
        <w:rPr>
          <w:b/>
          <w:bCs/>
          <w:color w:val="auto"/>
        </w:rPr>
        <w:t>l</w:t>
      </w:r>
      <w:r w:rsidRPr="004A34F7">
        <w:rPr>
          <w:b/>
          <w:bCs/>
          <w:color w:val="auto"/>
        </w:rPr>
        <w:t>)</w:t>
      </w:r>
      <w:r w:rsidRPr="004A34F7">
        <w:rPr>
          <w:color w:val="auto"/>
        </w:rPr>
        <w:t xml:space="preserve"> </w:t>
      </w:r>
      <w:sdt>
        <w:sdtPr>
          <w:alias w:val="Possui eletro-eletrônico?"/>
          <w:tag w:val="Possui eletro-eletrônico?"/>
          <w:id w:val="1003707393"/>
          <w:placeholder>
            <w:docPart w:val="C904F34D8982479B83D25B72D01B77A6"/>
          </w:placeholder>
          <w:dropDownList>
            <w:listItem w:displayText="Não se aplica." w:value="Não se aplica."/>
            <w:listItem w:displayText="Assegurar-se de que não contenham substâncias perigosas em concentração acima da recomendada na diretiva RoHS, como mercúrio (Hg), chumbo (Pb), cromo hexavalente (Cr(VI)), cádmio (Cd), bifenil-polibromados (PBBs), éteres difenil-polibromados (PBDEs)." w:value="Assegurar-se de que não contenham substâncias perigosas em concentração acima da recomendada na diretiva RoHS, como mercúrio (Hg), chumbo (Pb), cromo hexavalente (Cr(VI)), cádmio (Cd), bifenil-polibromados (PBBs), éteres difenil-polibromados (PBDEs)."/>
          </w:dropDownList>
        </w:sdtPr>
        <w:sdtContent>
          <w:r w:rsidRPr="00410460">
            <w:t xml:space="preserve">Não se </w:t>
          </w:r>
          <w:proofErr w:type="gramStart"/>
          <w:r w:rsidRPr="00410460">
            <w:t>aplica.</w:t>
          </w:r>
          <w:proofErr w:type="gramEnd"/>
        </w:sdtContent>
      </w:sdt>
      <w:r>
        <w:t xml:space="preserve"> </w:t>
      </w:r>
    </w:p>
    <w:p w14:paraId="0C328D4B" w14:textId="77777777" w:rsidR="0094797F" w:rsidRDefault="0094797F" w:rsidP="0094797F">
      <w:pPr>
        <w:pStyle w:val="Nivel2"/>
        <w:ind w:firstLine="708"/>
      </w:pPr>
      <w:r>
        <w:rPr>
          <w:b/>
          <w:bCs/>
          <w:color w:val="auto"/>
        </w:rPr>
        <w:t>m</w:t>
      </w:r>
      <w:r w:rsidRPr="004A34F7">
        <w:rPr>
          <w:b/>
          <w:bCs/>
          <w:color w:val="auto"/>
        </w:rPr>
        <w:t>)</w:t>
      </w:r>
      <w:r w:rsidRPr="004A34F7">
        <w:rPr>
          <w:color w:val="auto"/>
        </w:rPr>
        <w:t xml:space="preserve"> </w:t>
      </w:r>
      <w:sdt>
        <w:sdtPr>
          <w:alias w:val="Possui mobiliário?"/>
          <w:tag w:val="Possui mobiliário?"/>
          <w:id w:val="1995067633"/>
          <w:placeholder>
            <w:docPart w:val="C904F34D8982479B83D25B72D01B77A6"/>
          </w:placeholder>
          <w:dropDownList>
            <w:listItem w:displayText="Não se aplica." w:value="Não se aplica."/>
            <w:listItem w:displayText="Quando da utilização de adesivos, que estes sejam à base de PVA e, quando não possível, de baixa emissão de formaldeídos." w:value="Quando da utilização de adesivos, que estes sejam à base de PVA e, quando não possível, de baixa emissão de formaldeídos."/>
          </w:dropDownList>
        </w:sdtPr>
        <w:sdtContent>
          <w:r w:rsidRPr="00410460">
            <w:t xml:space="preserve">Não se </w:t>
          </w:r>
          <w:proofErr w:type="gramStart"/>
          <w:r w:rsidRPr="00410460">
            <w:t>aplica.</w:t>
          </w:r>
          <w:proofErr w:type="gramEnd"/>
        </w:sdtContent>
      </w:sdt>
    </w:p>
    <w:p w14:paraId="0A63326B" w14:textId="77777777" w:rsidR="0094797F" w:rsidRDefault="0094797F" w:rsidP="0094797F">
      <w:pPr>
        <w:pStyle w:val="Nivel2"/>
        <w:ind w:firstLine="708"/>
      </w:pPr>
      <w:r>
        <w:rPr>
          <w:b/>
          <w:bCs/>
          <w:color w:val="auto"/>
        </w:rPr>
        <w:lastRenderedPageBreak/>
        <w:t>n</w:t>
      </w:r>
      <w:r w:rsidRPr="004A34F7">
        <w:rPr>
          <w:b/>
          <w:bCs/>
          <w:color w:val="auto"/>
        </w:rPr>
        <w:t>)</w:t>
      </w:r>
      <w:r w:rsidRPr="00F56858">
        <w:t xml:space="preserve"> </w:t>
      </w:r>
      <w:sdt>
        <w:sdtPr>
          <w:alias w:val="Possui mobiliário?"/>
          <w:tag w:val="Possui mobiliário?"/>
          <w:id w:val="1779764689"/>
          <w:placeholder>
            <w:docPart w:val="C904F34D8982479B83D25B72D01B77A6"/>
          </w:placeholder>
          <w:dropDownList>
            <w:listItem w:displayText="Não se aplica." w:value="Não se aplica."/>
            <w:listItem w:displayText="Quando da utilização de revestimentos em PVC ou laminados de borda, sejam utilizados adesivos de contato à base de solventes não-agressivos." w:value="Quando da utilização de revestimentos em PVC ou laminados de borda, sejam utilizados adesivos de contato à base de solventes não-agressivos."/>
          </w:dropDownList>
        </w:sdtPr>
        <w:sdtContent>
          <w:r w:rsidRPr="00410460">
            <w:t xml:space="preserve">Não se </w:t>
          </w:r>
          <w:proofErr w:type="gramStart"/>
          <w:r w:rsidRPr="00410460">
            <w:t>aplica.</w:t>
          </w:r>
          <w:proofErr w:type="gramEnd"/>
        </w:sdtContent>
      </w:sdt>
    </w:p>
    <w:p w14:paraId="1A91E0E1" w14:textId="77777777" w:rsidR="0094797F" w:rsidRDefault="0094797F" w:rsidP="0094797F">
      <w:pPr>
        <w:pStyle w:val="Nivel2"/>
        <w:ind w:firstLine="708"/>
      </w:pPr>
      <w:r>
        <w:rPr>
          <w:b/>
          <w:bCs/>
          <w:color w:val="auto"/>
        </w:rPr>
        <w:t>o</w:t>
      </w:r>
      <w:r w:rsidRPr="004A34F7">
        <w:rPr>
          <w:b/>
          <w:bCs/>
          <w:color w:val="auto"/>
        </w:rPr>
        <w:t>)</w:t>
      </w:r>
      <w:r w:rsidRPr="00F56858">
        <w:t xml:space="preserve"> </w:t>
      </w:r>
      <w:sdt>
        <w:sdtPr>
          <w:alias w:val="Possui Produtos Químicos Controlados?"/>
          <w:tag w:val="Possui Produtos Químicos Controlados?"/>
          <w:id w:val="-2076268142"/>
          <w:placeholder>
            <w:docPart w:val="BAF7C7AE8C4649BB94E1E3D4B018E63E"/>
          </w:placeholder>
          <w:comboBox>
            <w:listItem w:displayText="Não se aplica." w:value="Não se aplica."/>
            <w:listItem w:displayText="Para os itens __, __, __ , atender na íntegra ao disposto na Lei 10.357/2001, no Decreto 10.030/2019, no Decreto nº 4.262/2002, na Portaria MJSP nº 204/2022, e demais normativas vigentes. " w:value="Para os itens __, __, __ , atender na íntegra ao disposto na Lei 10.357/2001, no Decreto 10.030/2019, no Decreto nº 4.262/2002, na Portaria MJSP nº 204/2022, e demais normativas vigentes. "/>
          </w:comboBox>
        </w:sdtPr>
        <w:sdtContent>
          <w:r w:rsidRPr="00410460">
            <w:t xml:space="preserve">Não se </w:t>
          </w:r>
          <w:proofErr w:type="gramStart"/>
          <w:r w:rsidRPr="00410460">
            <w:t>aplica.</w:t>
          </w:r>
          <w:proofErr w:type="gramEnd"/>
        </w:sdtContent>
      </w:sdt>
    </w:p>
    <w:p w14:paraId="696CDF71" w14:textId="77777777" w:rsidR="0094797F" w:rsidRDefault="0094797F" w:rsidP="0094797F">
      <w:pPr>
        <w:pStyle w:val="Nivel2"/>
        <w:ind w:firstLine="708"/>
      </w:pPr>
      <w:r>
        <w:rPr>
          <w:b/>
          <w:bCs/>
          <w:color w:val="auto"/>
        </w:rPr>
        <w:t>p</w:t>
      </w:r>
      <w:r w:rsidRPr="004A34F7">
        <w:rPr>
          <w:b/>
          <w:bCs/>
          <w:color w:val="auto"/>
        </w:rPr>
        <w:t>)</w:t>
      </w:r>
      <w:r w:rsidRPr="00F56858">
        <w:t xml:space="preserve"> </w:t>
      </w:r>
      <w:sdt>
        <w:sdtPr>
          <w:alias w:val="Possui Produtos Químicos Controlados pelo Exército?"/>
          <w:tag w:val="Possui Produtos Químicos Controlados pelo Exército?"/>
          <w:id w:val="845219598"/>
          <w:placeholder>
            <w:docPart w:val="BAF7C7AE8C4649BB94E1E3D4B018E63E"/>
          </w:placeholder>
          <w:comboBox>
            <w:listItem w:displayText="Não se aplica." w:value="Não se aplica."/>
            <w:listItem w:displayText="Para os itens __, __, __ , ter Certificado de Registro junto ao Exército Brasileiro válido para produtos controlados pelo citado órgão, conforme Decreto n° 10.030/2019." w:value="Para os itens __, __, __ , ter Certificado de Registro junto ao Exército Brasileiro válido para produtos controlados pelo citado órgão, conforme Decreto n° 10.030/2019."/>
          </w:comboBox>
        </w:sdtPr>
        <w:sdtContent>
          <w:r w:rsidRPr="00410460">
            <w:t xml:space="preserve">Não se </w:t>
          </w:r>
          <w:proofErr w:type="gramStart"/>
          <w:r w:rsidRPr="00410460">
            <w:t>aplica.</w:t>
          </w:r>
          <w:proofErr w:type="gramEnd"/>
        </w:sdtContent>
      </w:sdt>
    </w:p>
    <w:p w14:paraId="10C4EBBD" w14:textId="77777777" w:rsidR="0094797F" w:rsidRDefault="0094797F" w:rsidP="0094797F">
      <w:pPr>
        <w:pStyle w:val="Nivel2"/>
        <w:ind w:firstLine="708"/>
      </w:pPr>
      <w:r>
        <w:rPr>
          <w:b/>
          <w:bCs/>
          <w:color w:val="auto"/>
        </w:rPr>
        <w:t>q</w:t>
      </w:r>
      <w:r w:rsidRPr="004A34F7">
        <w:rPr>
          <w:b/>
          <w:bCs/>
          <w:color w:val="auto"/>
        </w:rPr>
        <w:t>)</w:t>
      </w:r>
      <w:r w:rsidRPr="00F56858">
        <w:t xml:space="preserve"> </w:t>
      </w:r>
      <w:sdt>
        <w:sdtPr>
          <w:alias w:val="Possui Produtos Químicos Controlados pela Polícia Federal?"/>
          <w:tag w:val="Possui Produtos Químicos Controlados pela Polícia Federal?"/>
          <w:id w:val="918837267"/>
          <w:placeholder>
            <w:docPart w:val="BAF7C7AE8C4649BB94E1E3D4B018E63E"/>
          </w:placeholder>
          <w:comboBox>
            <w:listItem w:displayText="Não se aplica." w:value="Não se aplica."/>
            <w:listItem w:displayText="Para os itens __, __, __ , ter Certificado de Licença de Funcionamento junto à Polícia Federal válido para produtos controlados pelo citado órgão, conforme Lei 10.357/2001, no Decreto 10.030/2019, no Decreto nº 4.262/2002, na Portaria MJSP nº 204/2022. " w:value="Para os itens __, __, __ , ter Certificado de Licença de Funcionamento junto à Polícia Federal válido para produtos controlados pelo citado órgão, conforme Lei 10.357/2001, no Decreto 10.030/2019, no Decreto nº 4.262/2002, na Portaria MJSP nº 204/2022. "/>
          </w:comboBox>
        </w:sdtPr>
        <w:sdtContent>
          <w:r w:rsidRPr="00410460">
            <w:t xml:space="preserve">Não se </w:t>
          </w:r>
          <w:proofErr w:type="gramStart"/>
          <w:r w:rsidRPr="00410460">
            <w:t>aplica.</w:t>
          </w:r>
          <w:proofErr w:type="gramEnd"/>
        </w:sdtContent>
      </w:sdt>
    </w:p>
    <w:p w14:paraId="6D946489" w14:textId="77777777" w:rsidR="0094797F" w:rsidRDefault="0094797F" w:rsidP="0094797F">
      <w:pPr>
        <w:pStyle w:val="Nivel2"/>
        <w:ind w:firstLine="708"/>
      </w:pPr>
      <w:r>
        <w:rPr>
          <w:b/>
          <w:bCs/>
          <w:color w:val="auto"/>
        </w:rPr>
        <w:t>r</w:t>
      </w:r>
      <w:r w:rsidRPr="004A34F7">
        <w:rPr>
          <w:b/>
          <w:bCs/>
          <w:color w:val="auto"/>
        </w:rPr>
        <w:t>)</w:t>
      </w:r>
      <w:r w:rsidRPr="00F56858">
        <w:t xml:space="preserve"> </w:t>
      </w:r>
      <w:sdt>
        <w:sdtPr>
          <w:alias w:val="Possui logística reversa?"/>
          <w:tag w:val="Possui logística reversa?"/>
          <w:id w:val="395401465"/>
          <w:placeholder>
            <w:docPart w:val="BAF7C7AE8C4649BB94E1E3D4B018E63E"/>
          </w:placeholder>
          <w:comboBox>
            <w:listItem w:displayText="Não se aplica." w:value="Não se aplica."/>
            <w:listItem w:displayText="Para os itens __, __, __ , deve-se aplicar logística reversa, conforme estabelecido pela Política Nacional de Resíduos Sólidos (Lei nº12.305/2010). " w:value="Para os itens __, __, __ , deve-se aplicar logística reversa, conforme estabelecido pela Política Nacional de Resíduos Sólidos (Lei nº12.305/2010). "/>
          </w:comboBox>
        </w:sdtPr>
        <w:sdtContent>
          <w:r w:rsidRPr="00410460">
            <w:t xml:space="preserve">Não se </w:t>
          </w:r>
          <w:proofErr w:type="gramStart"/>
          <w:r w:rsidRPr="00410460">
            <w:t>aplica.</w:t>
          </w:r>
          <w:proofErr w:type="gramEnd"/>
        </w:sdtContent>
      </w:sdt>
    </w:p>
    <w:p w14:paraId="70E1C26B" w14:textId="77777777" w:rsidR="0094797F" w:rsidRDefault="0094797F" w:rsidP="0094797F">
      <w:pPr>
        <w:pStyle w:val="Nivel2"/>
        <w:ind w:firstLine="708"/>
      </w:pPr>
      <w:r>
        <w:rPr>
          <w:b/>
          <w:bCs/>
          <w:color w:val="auto"/>
        </w:rPr>
        <w:t>s</w:t>
      </w:r>
      <w:r w:rsidRPr="004A34F7">
        <w:rPr>
          <w:b/>
          <w:bCs/>
          <w:color w:val="auto"/>
        </w:rPr>
        <w:t>)</w:t>
      </w:r>
      <w:r w:rsidRPr="00F56858">
        <w:t xml:space="preserve"> </w:t>
      </w:r>
      <w:sdt>
        <w:sdtPr>
          <w:alias w:val="Possui logística reversa?"/>
          <w:tag w:val="Possui logística reversa?"/>
          <w:id w:val="-2089684701"/>
          <w:placeholder>
            <w:docPart w:val="C904F34D8982479B83D25B72D01B77A6"/>
          </w:placeholder>
          <w:dropDownList>
            <w:listItem w:displayText="Não se aplica." w:value="Não se aplica."/>
            <w:listItem w:displayText="A logística reversa poderá ocorrer na entrega à Contratante, cuja qual remeterá mesma quantidade de produtos similares ao fornecedor, ou, a Contratante poderá solicitar posteriormente o recolhimento do quantitativo pelo fornecedor para destinação adequada." w:value="A logística reversa poderá ocorrer na entrega à Contratante, cuja qual remeterá mesma quantidade de produtos similares ao fornecedor, ou, a Contratante poderá solicitar posteriormente o recolhimento do quantitativo pelo fornecedor para destinação adequada."/>
          </w:dropDownList>
        </w:sdtPr>
        <w:sdtContent>
          <w:r w:rsidRPr="00410460">
            <w:t xml:space="preserve">Não se </w:t>
          </w:r>
          <w:proofErr w:type="gramStart"/>
          <w:r w:rsidRPr="00410460">
            <w:t>aplica.</w:t>
          </w:r>
          <w:proofErr w:type="gramEnd"/>
        </w:sdtContent>
      </w:sdt>
    </w:p>
    <w:p w14:paraId="1FEC7D62" w14:textId="77777777" w:rsidR="0094797F" w:rsidRPr="00F56858" w:rsidRDefault="0094797F" w:rsidP="0094797F">
      <w:pPr>
        <w:spacing w:after="240" w:line="276" w:lineRule="auto"/>
        <w:rPr>
          <w:rFonts w:hint="eastAsia"/>
        </w:rPr>
      </w:pPr>
      <w:r>
        <w:tab/>
        <w:t>t</w:t>
      </w:r>
      <w:r w:rsidRPr="00EC3B21">
        <w:rPr>
          <w:rFonts w:ascii="Arial" w:hAnsi="Arial" w:cs="Arial"/>
          <w:b/>
          <w:bCs/>
          <w:sz w:val="20"/>
          <w:szCs w:val="20"/>
        </w:rPr>
        <w:t>)</w:t>
      </w:r>
      <w:r>
        <w:t xml:space="preserve"> </w:t>
      </w:r>
      <w:sdt>
        <w:sdtPr>
          <w:rPr>
            <w:rFonts w:ascii="Arial" w:hAnsi="Arial" w:cs="Arial"/>
            <w:color w:val="C0504D" w:themeColor="accent2"/>
            <w:sz w:val="20"/>
            <w:szCs w:val="20"/>
          </w:rPr>
          <w:alias w:val="Alguma obrigação adicional ao fornecedor?"/>
          <w:tag w:val="Alguma obrigação adicional ao fornecedor?"/>
          <w:id w:val="-2046593702"/>
          <w:placeholder>
            <w:docPart w:val="BAF7C7AE8C4649BB94E1E3D4B018E63E"/>
          </w:placeholder>
          <w:comboBox>
            <w:listItem w:displayText="Não se aplica." w:value="Não se aplica."/>
            <w:listItem w:displayText="Escreva aqui a obrigação adicional ao fornecedor" w:value="Escreva aqui a obrigação adicional ao fornecedor"/>
          </w:comboBox>
        </w:sdtPr>
        <w:sdtContent>
          <w:r w:rsidRPr="00EC3B21">
            <w:rPr>
              <w:rFonts w:ascii="Arial" w:hAnsi="Arial" w:cs="Arial"/>
              <w:color w:val="C0504D" w:themeColor="accent2"/>
              <w:sz w:val="20"/>
              <w:szCs w:val="20"/>
            </w:rPr>
            <w:t xml:space="preserve">Não se </w:t>
          </w:r>
          <w:proofErr w:type="gramStart"/>
          <w:r w:rsidRPr="00EC3B21">
            <w:rPr>
              <w:rFonts w:ascii="Arial" w:hAnsi="Arial" w:cs="Arial"/>
              <w:color w:val="C0504D" w:themeColor="accent2"/>
              <w:sz w:val="20"/>
              <w:szCs w:val="20"/>
            </w:rPr>
            <w:t>aplica.</w:t>
          </w:r>
          <w:proofErr w:type="gramEnd"/>
        </w:sdtContent>
      </w:sdt>
    </w:p>
    <w:p w14:paraId="29C1E85C" w14:textId="77777777" w:rsidR="006D5FA5" w:rsidRPr="0020168A" w:rsidRDefault="006D5FA5" w:rsidP="008019EA">
      <w:pPr>
        <w:pStyle w:val="Nivel01"/>
      </w:pPr>
      <w:r>
        <w:t>MODELO DE GESTÃO DO CONTRATO</w:t>
      </w:r>
    </w:p>
    <w:p w14:paraId="0EFBC859" w14:textId="71375D4B" w:rsidR="006D5FA5" w:rsidRPr="004A34F7" w:rsidRDefault="00A728A2" w:rsidP="00410460">
      <w:pPr>
        <w:pStyle w:val="Nivel2"/>
        <w:rPr>
          <w:color w:val="auto"/>
        </w:rPr>
      </w:pPr>
      <w:r w:rsidRPr="004A34F7">
        <w:rPr>
          <w:b/>
          <w:bCs/>
          <w:color w:val="auto"/>
        </w:rPr>
        <w:t>6.1.</w:t>
      </w:r>
      <w:r w:rsidRPr="004A34F7">
        <w:rPr>
          <w:color w:val="auto"/>
        </w:rPr>
        <w:t xml:space="preserve"> </w:t>
      </w:r>
      <w:r w:rsidR="0A67C6B8" w:rsidRPr="004A34F7">
        <w:rPr>
          <w:color w:val="auto"/>
        </w:rPr>
        <w:t>O contrato</w:t>
      </w:r>
      <w:r w:rsidR="002D5AAA" w:rsidRPr="004A34F7">
        <w:rPr>
          <w:color w:val="auto"/>
        </w:rPr>
        <w:t>, ou o instrumento aplicável,</w:t>
      </w:r>
      <w:r w:rsidR="0A67C6B8" w:rsidRPr="004A34F7">
        <w:rPr>
          <w:color w:val="auto"/>
        </w:rPr>
        <w:t xml:space="preserve"> deverá ser executado fielmente pelas partes, de acordo com as cláusulas avençadas e as normas da Lei nº 14.133, de 2021, e cada parte </w:t>
      </w:r>
      <w:proofErr w:type="gramStart"/>
      <w:r w:rsidR="0A67C6B8" w:rsidRPr="004A34F7">
        <w:rPr>
          <w:color w:val="auto"/>
        </w:rPr>
        <w:t>responderá</w:t>
      </w:r>
      <w:proofErr w:type="gramEnd"/>
      <w:r w:rsidR="0A67C6B8" w:rsidRPr="004A34F7">
        <w:rPr>
          <w:color w:val="auto"/>
        </w:rPr>
        <w:t xml:space="preserve"> pelas consequências de sua inexecução total ou parcial.</w:t>
      </w:r>
      <w:r w:rsidR="002D5AAA" w:rsidRPr="004A34F7">
        <w:rPr>
          <w:color w:val="auto"/>
        </w:rPr>
        <w:t xml:space="preserve"> </w:t>
      </w:r>
    </w:p>
    <w:p w14:paraId="6C41B746" w14:textId="2B241B73" w:rsidR="006D5FA5" w:rsidRPr="004A34F7" w:rsidRDefault="00A728A2" w:rsidP="00410460">
      <w:pPr>
        <w:pStyle w:val="Nivel2"/>
        <w:rPr>
          <w:color w:val="auto"/>
        </w:rPr>
      </w:pPr>
      <w:r w:rsidRPr="004A34F7">
        <w:rPr>
          <w:b/>
          <w:bCs/>
          <w:color w:val="auto"/>
        </w:rPr>
        <w:t>6.2.</w:t>
      </w:r>
      <w:r w:rsidRPr="004A34F7">
        <w:rPr>
          <w:color w:val="auto"/>
        </w:rPr>
        <w:t xml:space="preserve"> </w:t>
      </w:r>
      <w:r w:rsidR="0A67C6B8" w:rsidRPr="004A34F7">
        <w:rPr>
          <w:color w:val="auto"/>
        </w:rPr>
        <w:t>Em caso de impedimento, ordem de paralisação ou suspensão do contrato, o cronograma de execução será prorrogado automaticamente pelo tempo correspondente, anotadas tais circunstâncias mediante simples apostila.</w:t>
      </w:r>
    </w:p>
    <w:p w14:paraId="3020FA6E" w14:textId="629358D2" w:rsidR="006D5FA5" w:rsidRPr="004A34F7" w:rsidRDefault="00A728A2" w:rsidP="00410460">
      <w:pPr>
        <w:pStyle w:val="Nivel2"/>
        <w:rPr>
          <w:color w:val="auto"/>
        </w:rPr>
      </w:pPr>
      <w:r w:rsidRPr="004A34F7">
        <w:rPr>
          <w:b/>
          <w:bCs/>
          <w:color w:val="auto"/>
        </w:rPr>
        <w:t>6.3.</w:t>
      </w:r>
      <w:r w:rsidRPr="004A34F7">
        <w:rPr>
          <w:color w:val="auto"/>
        </w:rPr>
        <w:t xml:space="preserve"> </w:t>
      </w:r>
      <w:r w:rsidR="0A67C6B8" w:rsidRPr="004A34F7">
        <w:rPr>
          <w:color w:val="auto"/>
        </w:rPr>
        <w:t>As comunicações entre o órgão ou entidade e a contratada devem ser realizadas por escrito sempre que o ato exigir tal formalidade, admitindo-se o uso de mensagem eletrônica para esse fim.</w:t>
      </w:r>
    </w:p>
    <w:p w14:paraId="55FA4D75" w14:textId="14736D62" w:rsidR="006D5FA5" w:rsidRPr="004A34F7" w:rsidRDefault="00A728A2" w:rsidP="00410460">
      <w:pPr>
        <w:pStyle w:val="Nivel2"/>
        <w:rPr>
          <w:color w:val="auto"/>
        </w:rPr>
      </w:pPr>
      <w:r w:rsidRPr="004A34F7">
        <w:rPr>
          <w:b/>
          <w:bCs/>
          <w:color w:val="auto"/>
        </w:rPr>
        <w:t>6.4.</w:t>
      </w:r>
      <w:r w:rsidRPr="004A34F7">
        <w:rPr>
          <w:color w:val="auto"/>
        </w:rPr>
        <w:t xml:space="preserve"> </w:t>
      </w:r>
      <w:r w:rsidR="0A67C6B8" w:rsidRPr="004A34F7">
        <w:rPr>
          <w:color w:val="auto"/>
        </w:rPr>
        <w:t>O órgão ou entidade poderá convocar representante da empresa para adoção de providências que devam ser cumpridas de imediato.</w:t>
      </w:r>
    </w:p>
    <w:p w14:paraId="35715153" w14:textId="68B0DD5A" w:rsidR="3D7DE8D5" w:rsidRPr="004A34F7" w:rsidRDefault="00A728A2" w:rsidP="00410460">
      <w:pPr>
        <w:pStyle w:val="Nivel2"/>
        <w:rPr>
          <w:color w:val="auto"/>
        </w:rPr>
      </w:pPr>
      <w:r w:rsidRPr="004A34F7">
        <w:rPr>
          <w:b/>
          <w:bCs/>
          <w:color w:val="auto"/>
        </w:rPr>
        <w:t>6.5.</w:t>
      </w:r>
      <w:r w:rsidRPr="004A34F7">
        <w:rPr>
          <w:color w:val="auto"/>
        </w:rPr>
        <w:t xml:space="preserve"> </w:t>
      </w:r>
      <w:r w:rsidR="554ED62F" w:rsidRPr="004A34F7">
        <w:rPr>
          <w:color w:val="auto"/>
        </w:rPr>
        <w:t>Após a assinatura do contrato ou instrumento equivalente</w:t>
      </w:r>
      <w:r w:rsidR="007B66B3" w:rsidRPr="004A34F7">
        <w:rPr>
          <w:color w:val="auto"/>
        </w:rPr>
        <w:t>,</w:t>
      </w:r>
      <w:r w:rsidR="554ED62F" w:rsidRPr="004A34F7">
        <w:rPr>
          <w:color w:val="auto"/>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7AD6623" w14:textId="77777777" w:rsidR="00F62AF0" w:rsidRDefault="00F62AF0" w:rsidP="00410460">
      <w:pPr>
        <w:pStyle w:val="Nivel2"/>
      </w:pPr>
    </w:p>
    <w:p w14:paraId="5847B691" w14:textId="77777777" w:rsidR="006D5FA5" w:rsidRPr="0020168A" w:rsidRDefault="006D5FA5" w:rsidP="008019EA">
      <w:pPr>
        <w:pStyle w:val="Nivel01"/>
      </w:pPr>
      <w:r>
        <w:t>CRITÉRIOS DE MEDIÇÃO E DE PAGAMENTO</w:t>
      </w:r>
    </w:p>
    <w:p w14:paraId="5233B835" w14:textId="74C18BD3" w:rsidR="006D5FA5" w:rsidRPr="0020168A" w:rsidRDefault="006D5FA5" w:rsidP="00C03142">
      <w:pPr>
        <w:spacing w:before="240" w:after="240"/>
        <w:rPr>
          <w:rFonts w:hint="eastAsia"/>
        </w:rPr>
      </w:pPr>
      <w:r w:rsidRPr="00A728A2">
        <w:rPr>
          <w:rFonts w:ascii="Arial" w:hAnsi="Arial" w:cs="Arial"/>
          <w:b/>
          <w:bCs/>
          <w:sz w:val="20"/>
          <w:szCs w:val="20"/>
        </w:rPr>
        <w:t>Recebimento</w:t>
      </w:r>
    </w:p>
    <w:p w14:paraId="6F56C2A9" w14:textId="77777777" w:rsidR="00955623" w:rsidRPr="00955623" w:rsidRDefault="00955623" w:rsidP="00955623">
      <w:pPr>
        <w:pStyle w:val="Nivel2"/>
        <w:rPr>
          <w:bCs/>
          <w:color w:val="auto"/>
          <w:lang w:eastAsia="en-US"/>
        </w:rPr>
      </w:pPr>
      <w:r w:rsidRPr="00955623">
        <w:rPr>
          <w:b/>
          <w:bCs/>
          <w:color w:val="auto"/>
          <w:lang w:eastAsia="en-US"/>
        </w:rPr>
        <w:t xml:space="preserve">7.1. </w:t>
      </w:r>
      <w:r w:rsidRPr="00955623">
        <w:rPr>
          <w:bCs/>
          <w:color w:val="auto"/>
          <w:lang w:eastAsia="en-US"/>
        </w:rPr>
        <w:t xml:space="preserve">Os bens serão recebidos provisoriamente, de forma sumária, no ato da entrega, juntamente com a nota fiscal ou instrumento de cobrança equivalente, </w:t>
      </w:r>
      <w:proofErr w:type="gramStart"/>
      <w:r w:rsidRPr="00955623">
        <w:rPr>
          <w:bCs/>
          <w:color w:val="auto"/>
          <w:lang w:eastAsia="en-US"/>
        </w:rPr>
        <w:t>pelo(</w:t>
      </w:r>
      <w:proofErr w:type="gramEnd"/>
      <w:r w:rsidRPr="00955623">
        <w:rPr>
          <w:bCs/>
          <w:color w:val="auto"/>
          <w:lang w:eastAsia="en-US"/>
        </w:rPr>
        <w:t>a) responsável pelo acompanhamento e fiscalização do contrato, para efeito de posterior verificação de sua conformidade com as especificações constantes no Termo de Referência e na proposta.</w:t>
      </w:r>
    </w:p>
    <w:p w14:paraId="5B1CA1F8" w14:textId="77777777" w:rsidR="00955623" w:rsidRPr="00955623" w:rsidRDefault="00955623" w:rsidP="00955623">
      <w:pPr>
        <w:pStyle w:val="Nivel2"/>
        <w:rPr>
          <w:bCs/>
          <w:color w:val="auto"/>
          <w:lang w:eastAsia="en-US"/>
        </w:rPr>
      </w:pPr>
      <w:r w:rsidRPr="00955623">
        <w:rPr>
          <w:b/>
          <w:bCs/>
          <w:color w:val="auto"/>
          <w:lang w:eastAsia="en-US"/>
        </w:rPr>
        <w:t xml:space="preserve">7.2. </w:t>
      </w:r>
      <w:r w:rsidRPr="00955623">
        <w:rPr>
          <w:bCs/>
          <w:color w:val="auto"/>
          <w:lang w:eastAsia="en-US"/>
        </w:rPr>
        <w:t xml:space="preserve">Os bens poderão ser rejeitados, no todo ou em parte, inclusive antes do recebimento provisório, quando em desacordo com as especificações constantes no Termo de Referência e na proposta, devendo ser substituídos no prazo de </w:t>
      </w:r>
      <w:proofErr w:type="gramStart"/>
      <w:r w:rsidRPr="00955623">
        <w:rPr>
          <w:bCs/>
          <w:color w:val="auto"/>
          <w:lang w:eastAsia="en-US"/>
        </w:rPr>
        <w:t>5</w:t>
      </w:r>
      <w:proofErr w:type="gramEnd"/>
      <w:r w:rsidRPr="00955623">
        <w:rPr>
          <w:bCs/>
          <w:color w:val="auto"/>
          <w:lang w:eastAsia="en-US"/>
        </w:rPr>
        <w:t xml:space="preserve"> (cinco) dias, a contar da notificação da contratada, às suas custas, sem prejuízo da aplicação das penalidades.</w:t>
      </w:r>
    </w:p>
    <w:p w14:paraId="3886300F" w14:textId="77777777" w:rsidR="00955623" w:rsidRPr="00955623" w:rsidRDefault="00955623" w:rsidP="00955623">
      <w:pPr>
        <w:pStyle w:val="Nivel2"/>
        <w:rPr>
          <w:bCs/>
          <w:color w:val="auto"/>
          <w:lang w:eastAsia="en-US"/>
        </w:rPr>
      </w:pPr>
      <w:r w:rsidRPr="00955623">
        <w:rPr>
          <w:b/>
          <w:bCs/>
          <w:color w:val="auto"/>
          <w:lang w:eastAsia="en-US"/>
        </w:rPr>
        <w:t>7.3.</w:t>
      </w:r>
      <w:r w:rsidRPr="00955623">
        <w:rPr>
          <w:bCs/>
          <w:color w:val="auto"/>
          <w:lang w:eastAsia="en-US"/>
        </w:rPr>
        <w:t xml:space="preserve"> O recebimento definitivo ocorrerá no prazo de </w:t>
      </w:r>
      <w:proofErr w:type="gramStart"/>
      <w:r w:rsidRPr="00955623">
        <w:rPr>
          <w:bCs/>
          <w:color w:val="auto"/>
          <w:lang w:eastAsia="en-US"/>
        </w:rPr>
        <w:t>5</w:t>
      </w:r>
      <w:proofErr w:type="gramEnd"/>
      <w:r w:rsidRPr="00955623">
        <w:rPr>
          <w:bCs/>
          <w:color w:val="auto"/>
          <w:lang w:eastAsia="en-US"/>
        </w:rPr>
        <w:t xml:space="preserve"> (cinco) dias úteis, a contar do recebimento da nota fiscal ou instrumento de cobrança equivalente pela Administração, após a verificação da qualidade e quantidade do material e consequente aceitação mediante termo detalhado.</w:t>
      </w:r>
    </w:p>
    <w:p w14:paraId="709FA758" w14:textId="77777777" w:rsidR="00955623" w:rsidRPr="00955623" w:rsidRDefault="00955623" w:rsidP="00955623">
      <w:pPr>
        <w:pStyle w:val="Nivel2"/>
        <w:rPr>
          <w:bCs/>
          <w:color w:val="auto"/>
          <w:lang w:eastAsia="en-US"/>
        </w:rPr>
      </w:pPr>
      <w:r w:rsidRPr="00955623">
        <w:rPr>
          <w:b/>
          <w:bCs/>
          <w:color w:val="auto"/>
          <w:lang w:eastAsia="en-US"/>
        </w:rPr>
        <w:t>7.4.</w:t>
      </w:r>
      <w:r w:rsidRPr="00955623">
        <w:rPr>
          <w:bCs/>
          <w:color w:val="auto"/>
          <w:lang w:eastAsia="en-US"/>
        </w:rPr>
        <w:t xml:space="preserve"> Para as contratações decorrentes de despesas cujos valores não ultrapassem o limite de que trata o inciso II do art. 75 da Lei nº 14.133, de 2021, o prazo máximo para o recebimento definitivo será de até </w:t>
      </w:r>
      <w:proofErr w:type="gramStart"/>
      <w:r w:rsidRPr="00955623">
        <w:rPr>
          <w:bCs/>
          <w:color w:val="auto"/>
          <w:lang w:eastAsia="en-US"/>
        </w:rPr>
        <w:t>3</w:t>
      </w:r>
      <w:proofErr w:type="gramEnd"/>
      <w:r w:rsidRPr="00955623">
        <w:rPr>
          <w:bCs/>
          <w:color w:val="auto"/>
          <w:lang w:eastAsia="en-US"/>
        </w:rPr>
        <w:t xml:space="preserve"> (três) dias úteis. </w:t>
      </w:r>
    </w:p>
    <w:p w14:paraId="3A64C3DB" w14:textId="77777777" w:rsidR="00955623" w:rsidRPr="00955623" w:rsidRDefault="00955623" w:rsidP="00955623">
      <w:pPr>
        <w:pStyle w:val="Nivel2"/>
        <w:rPr>
          <w:bCs/>
          <w:color w:val="auto"/>
          <w:lang w:eastAsia="en-US"/>
        </w:rPr>
      </w:pPr>
      <w:r w:rsidRPr="00955623">
        <w:rPr>
          <w:b/>
          <w:bCs/>
          <w:color w:val="auto"/>
          <w:lang w:eastAsia="en-US"/>
        </w:rPr>
        <w:lastRenderedPageBreak/>
        <w:t>7.5.</w:t>
      </w:r>
      <w:r w:rsidRPr="00955623">
        <w:rPr>
          <w:bCs/>
          <w:color w:val="auto"/>
          <w:lang w:eastAsia="en-US"/>
        </w:rPr>
        <w:t xml:space="preserve"> O prazo para recebimento definitivo poderá ser excepcionalmente prorrogado, de forma justificada, por igual período, quando houver necessidade de diligências para a aferição do atendimento das exigências contratuais.</w:t>
      </w:r>
    </w:p>
    <w:p w14:paraId="78C25BE9" w14:textId="77777777" w:rsidR="00955623" w:rsidRPr="00955623" w:rsidRDefault="00955623" w:rsidP="00955623">
      <w:pPr>
        <w:pStyle w:val="Nivel2"/>
        <w:rPr>
          <w:bCs/>
          <w:color w:val="auto"/>
          <w:lang w:eastAsia="en-US"/>
        </w:rPr>
      </w:pPr>
      <w:r w:rsidRPr="00955623">
        <w:rPr>
          <w:b/>
          <w:bCs/>
          <w:color w:val="auto"/>
          <w:lang w:eastAsia="en-US"/>
        </w:rPr>
        <w:t>7.6.</w:t>
      </w:r>
      <w:r w:rsidRPr="00955623">
        <w:rPr>
          <w:bCs/>
          <w:color w:val="auto"/>
          <w:lang w:eastAsia="en-US"/>
        </w:rPr>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48708A4E" w14:textId="77777777" w:rsidR="00955623" w:rsidRPr="00955623" w:rsidRDefault="00955623" w:rsidP="00955623">
      <w:pPr>
        <w:pStyle w:val="Nivel2"/>
        <w:rPr>
          <w:bCs/>
          <w:color w:val="auto"/>
          <w:lang w:eastAsia="en-US"/>
        </w:rPr>
      </w:pPr>
      <w:r w:rsidRPr="00955623">
        <w:rPr>
          <w:b/>
          <w:bCs/>
          <w:color w:val="auto"/>
          <w:lang w:eastAsia="en-US"/>
        </w:rPr>
        <w:t>7.7.</w:t>
      </w:r>
      <w:r w:rsidRPr="00955623">
        <w:rPr>
          <w:bCs/>
          <w:color w:val="auto"/>
          <w:lang w:eastAsia="en-US"/>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02A13891" w:rsidR="006D5FA5" w:rsidRPr="00955623" w:rsidRDefault="00955623" w:rsidP="00955623">
      <w:pPr>
        <w:pStyle w:val="Nivel2"/>
        <w:rPr>
          <w:color w:val="auto"/>
          <w:lang w:eastAsia="en-US"/>
        </w:rPr>
      </w:pPr>
      <w:r w:rsidRPr="00955623">
        <w:rPr>
          <w:b/>
          <w:bCs/>
          <w:color w:val="auto"/>
          <w:lang w:eastAsia="en-US"/>
        </w:rPr>
        <w:t>7.8.</w:t>
      </w:r>
      <w:r w:rsidRPr="00955623">
        <w:rPr>
          <w:bCs/>
          <w:color w:val="auto"/>
          <w:lang w:eastAsia="en-US"/>
        </w:rPr>
        <w:t xml:space="preserve"> O recebimento provisório ou definitivo não excluirá a responsabilidade civil pela solidez e pela segurança dos bens nem a responsabilidade ético-profissional pela perfeita execução do contrato.</w:t>
      </w:r>
    </w:p>
    <w:p w14:paraId="52137DE9" w14:textId="0EB12F99" w:rsidR="009D76FA" w:rsidRPr="00BC40AF" w:rsidRDefault="006D5FA5" w:rsidP="00BC40AF">
      <w:pPr>
        <w:spacing w:after="240" w:line="276" w:lineRule="auto"/>
        <w:jc w:val="both"/>
        <w:rPr>
          <w:rFonts w:ascii="Arial" w:eastAsia="Arial" w:hAnsi="Arial" w:cs="Arial"/>
          <w:bCs/>
          <w:iCs/>
          <w:sz w:val="20"/>
          <w:szCs w:val="20"/>
        </w:rPr>
      </w:pPr>
      <w:r w:rsidRPr="00A728A2">
        <w:rPr>
          <w:rFonts w:ascii="Arial" w:hAnsi="Arial" w:cs="Arial"/>
          <w:b/>
          <w:bCs/>
          <w:sz w:val="20"/>
          <w:szCs w:val="20"/>
        </w:rPr>
        <w:t>Liquidaçã</w:t>
      </w:r>
      <w:r w:rsidR="004A5319" w:rsidRPr="00A728A2">
        <w:rPr>
          <w:rFonts w:ascii="Arial" w:hAnsi="Arial" w:cs="Arial"/>
          <w:b/>
          <w:bCs/>
          <w:sz w:val="20"/>
          <w:szCs w:val="20"/>
        </w:rPr>
        <w:t>o</w:t>
      </w:r>
    </w:p>
    <w:p w14:paraId="33CC760F"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7.9. Recebida a Nota Fiscal ou documento de cobrança equivalente, correrá o prazo de dez dias úteis para fins de liquidação, na forma desta seção, prorrogáveis por igual período, nos termos do art. 7º, §3º da Instrução Normativa SEGES/ME nº 77/2022.</w:t>
      </w:r>
    </w:p>
    <w:p w14:paraId="55FC2309"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53D020DB"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7.10. Para fins de liquidação, o setor competente deverá verificar se a nota fiscal ou instrumento de cobrança equivalente apresentado expressa os elementos necessários e essenciais do documento, tais como:</w:t>
      </w:r>
    </w:p>
    <w:p w14:paraId="19A54824"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7.10.1. </w:t>
      </w:r>
      <w:proofErr w:type="gramStart"/>
      <w:r w:rsidRPr="00955623">
        <w:rPr>
          <w:rFonts w:ascii="Arial" w:eastAsia="Arial" w:hAnsi="Arial" w:cs="Arial"/>
          <w:bCs/>
          <w:iCs/>
          <w:sz w:val="20"/>
          <w:szCs w:val="20"/>
        </w:rPr>
        <w:t>o</w:t>
      </w:r>
      <w:proofErr w:type="gramEnd"/>
      <w:r w:rsidRPr="00955623">
        <w:rPr>
          <w:rFonts w:ascii="Arial" w:eastAsia="Arial" w:hAnsi="Arial" w:cs="Arial"/>
          <w:bCs/>
          <w:iCs/>
          <w:sz w:val="20"/>
          <w:szCs w:val="20"/>
        </w:rPr>
        <w:t xml:space="preserve"> prazo de validade;</w:t>
      </w:r>
    </w:p>
    <w:p w14:paraId="0365BFEA"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7.10.2. </w:t>
      </w:r>
      <w:proofErr w:type="gramStart"/>
      <w:r w:rsidRPr="00955623">
        <w:rPr>
          <w:rFonts w:ascii="Arial" w:eastAsia="Arial" w:hAnsi="Arial" w:cs="Arial"/>
          <w:bCs/>
          <w:iCs/>
          <w:sz w:val="20"/>
          <w:szCs w:val="20"/>
        </w:rPr>
        <w:t>a</w:t>
      </w:r>
      <w:proofErr w:type="gramEnd"/>
      <w:r w:rsidRPr="00955623">
        <w:rPr>
          <w:rFonts w:ascii="Arial" w:eastAsia="Arial" w:hAnsi="Arial" w:cs="Arial"/>
          <w:bCs/>
          <w:iCs/>
          <w:sz w:val="20"/>
          <w:szCs w:val="20"/>
        </w:rPr>
        <w:t xml:space="preserve"> data da emissão;</w:t>
      </w:r>
    </w:p>
    <w:p w14:paraId="5C1B95DB"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7.10.3. </w:t>
      </w:r>
      <w:proofErr w:type="gramStart"/>
      <w:r w:rsidRPr="00955623">
        <w:rPr>
          <w:rFonts w:ascii="Arial" w:eastAsia="Arial" w:hAnsi="Arial" w:cs="Arial"/>
          <w:bCs/>
          <w:iCs/>
          <w:sz w:val="20"/>
          <w:szCs w:val="20"/>
        </w:rPr>
        <w:t>os</w:t>
      </w:r>
      <w:proofErr w:type="gramEnd"/>
      <w:r w:rsidRPr="00955623">
        <w:rPr>
          <w:rFonts w:ascii="Arial" w:eastAsia="Arial" w:hAnsi="Arial" w:cs="Arial"/>
          <w:bCs/>
          <w:iCs/>
          <w:sz w:val="20"/>
          <w:szCs w:val="20"/>
        </w:rPr>
        <w:t xml:space="preserve"> dados do contrato e do órgão contratante;</w:t>
      </w:r>
    </w:p>
    <w:p w14:paraId="1E369A47"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7.10.4. </w:t>
      </w:r>
      <w:proofErr w:type="gramStart"/>
      <w:r w:rsidRPr="00955623">
        <w:rPr>
          <w:rFonts w:ascii="Arial" w:eastAsia="Arial" w:hAnsi="Arial" w:cs="Arial"/>
          <w:bCs/>
          <w:iCs/>
          <w:sz w:val="20"/>
          <w:szCs w:val="20"/>
        </w:rPr>
        <w:t>o</w:t>
      </w:r>
      <w:proofErr w:type="gramEnd"/>
      <w:r w:rsidRPr="00955623">
        <w:rPr>
          <w:rFonts w:ascii="Arial" w:eastAsia="Arial" w:hAnsi="Arial" w:cs="Arial"/>
          <w:bCs/>
          <w:iCs/>
          <w:sz w:val="20"/>
          <w:szCs w:val="20"/>
        </w:rPr>
        <w:t xml:space="preserve"> período respectivo de execução do contrato;</w:t>
      </w:r>
    </w:p>
    <w:p w14:paraId="5A17D633"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7.10.5. </w:t>
      </w:r>
      <w:proofErr w:type="gramStart"/>
      <w:r w:rsidRPr="00955623">
        <w:rPr>
          <w:rFonts w:ascii="Arial" w:eastAsia="Arial" w:hAnsi="Arial" w:cs="Arial"/>
          <w:bCs/>
          <w:iCs/>
          <w:sz w:val="20"/>
          <w:szCs w:val="20"/>
        </w:rPr>
        <w:t>o</w:t>
      </w:r>
      <w:proofErr w:type="gramEnd"/>
      <w:r w:rsidRPr="00955623">
        <w:rPr>
          <w:rFonts w:ascii="Arial" w:eastAsia="Arial" w:hAnsi="Arial" w:cs="Arial"/>
          <w:bCs/>
          <w:iCs/>
          <w:sz w:val="20"/>
          <w:szCs w:val="20"/>
        </w:rPr>
        <w:t xml:space="preserve"> valor a pagar; e</w:t>
      </w:r>
    </w:p>
    <w:p w14:paraId="7E7996D9"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7.10.6. </w:t>
      </w:r>
      <w:proofErr w:type="gramStart"/>
      <w:r w:rsidRPr="00955623">
        <w:rPr>
          <w:rFonts w:ascii="Arial" w:eastAsia="Arial" w:hAnsi="Arial" w:cs="Arial"/>
          <w:bCs/>
          <w:iCs/>
          <w:sz w:val="20"/>
          <w:szCs w:val="20"/>
        </w:rPr>
        <w:t>eventual</w:t>
      </w:r>
      <w:proofErr w:type="gramEnd"/>
      <w:r w:rsidRPr="00955623">
        <w:rPr>
          <w:rFonts w:ascii="Arial" w:eastAsia="Arial" w:hAnsi="Arial" w:cs="Arial"/>
          <w:bCs/>
          <w:iCs/>
          <w:sz w:val="20"/>
          <w:szCs w:val="20"/>
        </w:rPr>
        <w:t xml:space="preserve"> destaque do valor de retenções tributárias cabíveis.</w:t>
      </w:r>
    </w:p>
    <w:p w14:paraId="371D06EE"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DFAD4F6"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roofErr w:type="gramStart"/>
      <w:r w:rsidRPr="00955623">
        <w:rPr>
          <w:rFonts w:ascii="Arial" w:eastAsia="Arial" w:hAnsi="Arial" w:cs="Arial"/>
          <w:bCs/>
          <w:iCs/>
          <w:sz w:val="20"/>
          <w:szCs w:val="20"/>
        </w:rPr>
        <w:t xml:space="preserve">  </w:t>
      </w:r>
      <w:proofErr w:type="gramEnd"/>
    </w:p>
    <w:p w14:paraId="02862923"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7.13. A Administração deverá realizar consulta ao SICAF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w:t>
      </w:r>
    </w:p>
    <w:p w14:paraId="3754592B"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lastRenderedPageBreak/>
        <w:t xml:space="preserve">7.14. Constatando-se, junto ao SICAF, a situação de irregularidade do contratado, será providenciada sua notificação, por escrito, para que, no prazo de </w:t>
      </w:r>
      <w:proofErr w:type="gramStart"/>
      <w:r w:rsidRPr="00955623">
        <w:rPr>
          <w:rFonts w:ascii="Arial" w:eastAsia="Arial" w:hAnsi="Arial" w:cs="Arial"/>
          <w:bCs/>
          <w:iCs/>
          <w:sz w:val="20"/>
          <w:szCs w:val="20"/>
        </w:rPr>
        <w:t>5</w:t>
      </w:r>
      <w:proofErr w:type="gramEnd"/>
      <w:r w:rsidRPr="00955623">
        <w:rPr>
          <w:rFonts w:ascii="Arial" w:eastAsia="Arial" w:hAnsi="Arial" w:cs="Arial"/>
          <w:bCs/>
          <w:iCs/>
          <w:sz w:val="20"/>
          <w:szCs w:val="20"/>
        </w:rPr>
        <w:t xml:space="preserve"> (cinco) dias úteis, regularize sua situação ou, no mesmo prazo, apresente sua defesa. O prazo poderá ser prorrogado uma vez, por igual período, a critério do contratante.</w:t>
      </w:r>
    </w:p>
    <w:p w14:paraId="6AE9EF48"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E73D6DD"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7.16. Persistindo a irregularidade, o contratante deverá adotar as medidas necessárias à rescisão contratual nos autos do processo administrativo correspondente, assegurada ao contratado a ampla defesa.</w:t>
      </w:r>
    </w:p>
    <w:p w14:paraId="06284AE0" w14:textId="77777777" w:rsidR="00955623" w:rsidRPr="00955623" w:rsidRDefault="00955623" w:rsidP="00BC40AF">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7.17. Havendo a efetiva execução do objeto, os pagamentos serão realizados normalmente, até que se decida pela rescisão do contrato, caso o contratado não regularize sua situação junto ao SICAF. </w:t>
      </w:r>
    </w:p>
    <w:p w14:paraId="5ED0F182" w14:textId="52CD3709" w:rsidR="006D5FA5" w:rsidRPr="004A34F7" w:rsidRDefault="006D5FA5" w:rsidP="00955623">
      <w:pPr>
        <w:spacing w:before="240" w:after="240"/>
        <w:rPr>
          <w:rFonts w:ascii="Arial" w:hAnsi="Arial" w:cs="Arial"/>
          <w:b/>
          <w:bCs/>
          <w:sz w:val="20"/>
          <w:szCs w:val="20"/>
        </w:rPr>
      </w:pPr>
      <w:r w:rsidRPr="004A34F7">
        <w:rPr>
          <w:rFonts w:ascii="Arial" w:hAnsi="Arial" w:cs="Arial"/>
          <w:b/>
          <w:bCs/>
          <w:sz w:val="20"/>
          <w:szCs w:val="20"/>
        </w:rPr>
        <w:t>Prazo de pagamento</w:t>
      </w:r>
    </w:p>
    <w:p w14:paraId="11B2984C" w14:textId="77777777" w:rsidR="00955623" w:rsidRPr="00955623" w:rsidRDefault="00955623" w:rsidP="00955623">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7.18. O pagamento será efetuado no prazo de até 10 (dez) dias úteis contados da finalização da liquidação da despesa, conforme seção anterior, nos termos da Instrução Normativa SEGES/ME nº 77, de 2022.</w:t>
      </w:r>
    </w:p>
    <w:p w14:paraId="2F7D7BB7" w14:textId="703DBE15" w:rsidR="00955623" w:rsidRPr="00955623" w:rsidRDefault="00955623" w:rsidP="00955623">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7.19. No caso de atraso pelo Contratante, os valores devidos ao contratado serão atualizados monetariamente entre o termo final do prazo de pagamento até a data de sua efetiva realização, mediante aplicação do índice IPCA (Índice Nacional de Preços ao Consumidor Amplo) de correção monetária. </w:t>
      </w:r>
    </w:p>
    <w:p w14:paraId="2311B7E1" w14:textId="77777777" w:rsidR="00955623" w:rsidRPr="00955623" w:rsidRDefault="00955623" w:rsidP="00955623">
      <w:pPr>
        <w:spacing w:after="240" w:line="276" w:lineRule="auto"/>
        <w:jc w:val="both"/>
        <w:rPr>
          <w:rFonts w:ascii="Arial" w:eastAsia="Arial" w:hAnsi="Arial" w:cs="Arial"/>
          <w:b/>
          <w:bCs/>
          <w:iCs/>
          <w:sz w:val="20"/>
          <w:szCs w:val="20"/>
        </w:rPr>
      </w:pPr>
      <w:r w:rsidRPr="00955623">
        <w:rPr>
          <w:rFonts w:ascii="Arial" w:eastAsia="Arial" w:hAnsi="Arial" w:cs="Arial"/>
          <w:b/>
          <w:bCs/>
          <w:iCs/>
          <w:sz w:val="20"/>
          <w:szCs w:val="20"/>
        </w:rPr>
        <w:t>Forma de pagamento</w:t>
      </w:r>
    </w:p>
    <w:p w14:paraId="3A9A0E59" w14:textId="77777777" w:rsidR="00955623" w:rsidRPr="00955623" w:rsidRDefault="00955623" w:rsidP="00955623">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7.20. O pagamento será realizado por meio de ordem bancária, para crédito em banco, agência e conta </w:t>
      </w:r>
      <w:proofErr w:type="gramStart"/>
      <w:r w:rsidRPr="00955623">
        <w:rPr>
          <w:rFonts w:ascii="Arial" w:eastAsia="Arial" w:hAnsi="Arial" w:cs="Arial"/>
          <w:bCs/>
          <w:iCs/>
          <w:sz w:val="20"/>
          <w:szCs w:val="20"/>
        </w:rPr>
        <w:t>corrente indicados pelo contratado</w:t>
      </w:r>
      <w:proofErr w:type="gramEnd"/>
      <w:r w:rsidRPr="00955623">
        <w:rPr>
          <w:rFonts w:ascii="Arial" w:eastAsia="Arial" w:hAnsi="Arial" w:cs="Arial"/>
          <w:bCs/>
          <w:iCs/>
          <w:sz w:val="20"/>
          <w:szCs w:val="20"/>
        </w:rPr>
        <w:t>.</w:t>
      </w:r>
    </w:p>
    <w:p w14:paraId="075DFF08" w14:textId="77777777" w:rsidR="00955623" w:rsidRPr="00955623" w:rsidRDefault="00955623" w:rsidP="00955623">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7.21. Será considerada data do pagamento o dia em que constar como emitida a ordem bancária para pagamento.</w:t>
      </w:r>
    </w:p>
    <w:p w14:paraId="6F001EE6" w14:textId="77777777" w:rsidR="00955623" w:rsidRPr="00955623" w:rsidRDefault="00955623" w:rsidP="00955623">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7.22. Quando do pagamento, será efetuada a retenção tributária prevista na legislação aplicável.</w:t>
      </w:r>
    </w:p>
    <w:p w14:paraId="25895639" w14:textId="0BB22EFC" w:rsidR="00955623" w:rsidRPr="00955623" w:rsidRDefault="00955623" w:rsidP="00955623">
      <w:pPr>
        <w:spacing w:after="240" w:line="276" w:lineRule="auto"/>
        <w:jc w:val="both"/>
        <w:rPr>
          <w:rFonts w:ascii="Arial" w:eastAsia="Arial" w:hAnsi="Arial" w:cs="Arial"/>
          <w:bCs/>
          <w:iCs/>
          <w:sz w:val="20"/>
          <w:szCs w:val="20"/>
        </w:rPr>
      </w:pPr>
      <w:r w:rsidRPr="00955623">
        <w:rPr>
          <w:rFonts w:ascii="Arial" w:eastAsia="Arial" w:hAnsi="Arial" w:cs="Arial"/>
          <w:bCs/>
          <w:iCs/>
          <w:sz w:val="20"/>
          <w:szCs w:val="20"/>
        </w:rPr>
        <w:t xml:space="preserve">7.22.1. Independentemente do percentual de tributo inserido na planilha, quando houver, serão retidos na fonte, quando da realização do pagamento, os percentuais estabelecidos na legislação vigente. </w:t>
      </w:r>
    </w:p>
    <w:p w14:paraId="162403C5" w14:textId="24B8B60D" w:rsidR="00563C12" w:rsidRPr="00563C12" w:rsidRDefault="00955623" w:rsidP="00955623">
      <w:pPr>
        <w:spacing w:after="240" w:line="276" w:lineRule="auto"/>
        <w:jc w:val="both"/>
        <w:rPr>
          <w:rFonts w:ascii="Arial" w:hAnsi="Arial" w:cs="Arial"/>
          <w:sz w:val="20"/>
          <w:szCs w:val="20"/>
          <w:lang w:eastAsia="en-US"/>
        </w:rPr>
      </w:pPr>
      <w:r w:rsidRPr="00955623">
        <w:rPr>
          <w:rFonts w:ascii="Arial" w:eastAsia="Arial" w:hAnsi="Arial" w:cs="Arial"/>
          <w:bCs/>
          <w:iCs/>
          <w:sz w:val="20"/>
          <w:szCs w:val="20"/>
        </w:rPr>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7EB14D44" w:rsidR="006D5FA5" w:rsidRPr="00BF0FE1" w:rsidRDefault="006D5FA5" w:rsidP="00C03142">
      <w:pPr>
        <w:spacing w:before="240" w:after="240"/>
        <w:rPr>
          <w:rFonts w:ascii="Arial" w:hAnsi="Arial" w:cs="Arial"/>
          <w:b/>
          <w:bCs/>
          <w:sz w:val="20"/>
          <w:szCs w:val="20"/>
          <w:lang w:eastAsia="en-US"/>
        </w:rPr>
      </w:pPr>
      <w:r w:rsidRPr="00BF0FE1">
        <w:rPr>
          <w:rFonts w:ascii="Arial" w:hAnsi="Arial" w:cs="Arial"/>
          <w:b/>
          <w:bCs/>
          <w:sz w:val="20"/>
          <w:szCs w:val="20"/>
          <w:lang w:eastAsia="en-US"/>
        </w:rPr>
        <w:t xml:space="preserve">Antecipação de </w:t>
      </w:r>
      <w:r w:rsidRPr="00BF0FE1">
        <w:rPr>
          <w:rFonts w:ascii="Arial" w:hAnsi="Arial" w:cs="Arial"/>
          <w:b/>
          <w:bCs/>
          <w:sz w:val="20"/>
          <w:szCs w:val="20"/>
        </w:rPr>
        <w:t>pagamento</w:t>
      </w:r>
    </w:p>
    <w:p w14:paraId="6B114764" w14:textId="103268E6" w:rsidR="006D5FA5" w:rsidRPr="004A34F7" w:rsidRDefault="00BF0FE1" w:rsidP="00410460">
      <w:pPr>
        <w:pStyle w:val="Nvel2-Red"/>
        <w:rPr>
          <w:i w:val="0"/>
          <w:iCs/>
          <w:color w:val="auto"/>
          <w:lang w:eastAsia="en-US"/>
        </w:rPr>
      </w:pPr>
      <w:r w:rsidRPr="004A34F7">
        <w:rPr>
          <w:b/>
          <w:bCs/>
          <w:i w:val="0"/>
          <w:iCs/>
          <w:color w:val="auto"/>
          <w:lang w:eastAsia="en-US"/>
        </w:rPr>
        <w:t>7</w:t>
      </w:r>
      <w:r w:rsidR="00B3624F" w:rsidRPr="004A34F7">
        <w:rPr>
          <w:b/>
          <w:bCs/>
          <w:i w:val="0"/>
          <w:iCs/>
          <w:color w:val="auto"/>
          <w:lang w:eastAsia="en-US"/>
        </w:rPr>
        <w:t>.2</w:t>
      </w:r>
      <w:r w:rsidR="00955623">
        <w:rPr>
          <w:b/>
          <w:bCs/>
          <w:i w:val="0"/>
          <w:iCs/>
          <w:color w:val="auto"/>
          <w:lang w:eastAsia="en-US"/>
        </w:rPr>
        <w:t>4</w:t>
      </w:r>
      <w:r w:rsidR="00B3624F" w:rsidRPr="004A34F7">
        <w:rPr>
          <w:b/>
          <w:bCs/>
          <w:i w:val="0"/>
          <w:iCs/>
          <w:color w:val="auto"/>
          <w:lang w:eastAsia="en-US"/>
        </w:rPr>
        <w:t>.</w:t>
      </w:r>
      <w:r w:rsidR="00B3624F" w:rsidRPr="004A34F7">
        <w:rPr>
          <w:i w:val="0"/>
          <w:iCs/>
          <w:color w:val="auto"/>
          <w:lang w:eastAsia="en-US"/>
        </w:rPr>
        <w:t xml:space="preserve"> </w:t>
      </w:r>
      <w:r w:rsidR="0A67C6B8" w:rsidRPr="004A34F7">
        <w:rPr>
          <w:i w:val="0"/>
          <w:iCs/>
          <w:color w:val="auto"/>
          <w:lang w:eastAsia="en-US"/>
        </w:rPr>
        <w:t xml:space="preserve">A presente contratação </w:t>
      </w:r>
      <w:r w:rsidR="00B5134A" w:rsidRPr="004A34F7">
        <w:rPr>
          <w:i w:val="0"/>
          <w:iCs/>
          <w:color w:val="auto"/>
          <w:lang w:eastAsia="en-US"/>
        </w:rPr>
        <w:t xml:space="preserve">não </w:t>
      </w:r>
      <w:r w:rsidR="0A67C6B8" w:rsidRPr="004A34F7">
        <w:rPr>
          <w:i w:val="0"/>
          <w:iCs/>
          <w:color w:val="auto"/>
          <w:lang w:eastAsia="en-US"/>
        </w:rPr>
        <w:t>permite a antecipação de pagamento</w:t>
      </w:r>
      <w:r w:rsidR="007508B6" w:rsidRPr="004A34F7">
        <w:rPr>
          <w:i w:val="0"/>
          <w:iCs/>
          <w:color w:val="auto"/>
          <w:lang w:eastAsia="en-US"/>
        </w:rPr>
        <w:t>.</w:t>
      </w:r>
    </w:p>
    <w:p w14:paraId="16766BD2" w14:textId="77777777" w:rsidR="006D5FA5" w:rsidRPr="004A34F7" w:rsidRDefault="006D5FA5" w:rsidP="00C03142">
      <w:pPr>
        <w:spacing w:before="240" w:after="240"/>
        <w:rPr>
          <w:rFonts w:ascii="Arial" w:hAnsi="Arial" w:cs="Arial"/>
          <w:b/>
          <w:bCs/>
          <w:iCs/>
          <w:sz w:val="20"/>
          <w:szCs w:val="20"/>
        </w:rPr>
      </w:pPr>
      <w:r w:rsidRPr="004A34F7">
        <w:rPr>
          <w:rFonts w:ascii="Arial" w:hAnsi="Arial" w:cs="Arial"/>
          <w:b/>
          <w:bCs/>
          <w:iCs/>
          <w:sz w:val="20"/>
          <w:szCs w:val="20"/>
        </w:rPr>
        <w:t>Cessão de crédito</w:t>
      </w:r>
    </w:p>
    <w:p w14:paraId="5CD582F7" w14:textId="048F50B7" w:rsidR="00955623" w:rsidRPr="00BC40AF" w:rsidRDefault="00955623" w:rsidP="00BC40AF">
      <w:pPr>
        <w:spacing w:after="240" w:line="276" w:lineRule="auto"/>
        <w:jc w:val="both"/>
        <w:rPr>
          <w:rFonts w:ascii="Arial" w:eastAsia="Arial" w:hAnsi="Arial" w:cs="Arial"/>
          <w:bCs/>
          <w:iCs/>
          <w:sz w:val="20"/>
          <w:szCs w:val="20"/>
        </w:rPr>
      </w:pPr>
      <w:bookmarkStart w:id="1" w:name="_Ref154079397"/>
      <w:r w:rsidRPr="00BC40AF">
        <w:rPr>
          <w:rFonts w:ascii="Arial" w:eastAsia="Arial" w:hAnsi="Arial" w:cs="Arial"/>
          <w:bCs/>
          <w:iCs/>
          <w:sz w:val="20"/>
          <w:szCs w:val="20"/>
        </w:rPr>
        <w:t xml:space="preserve">7.25. É admitida a cessão fiduciária de direitos creditícios com instituição financeira, nos termos e de acordo com os procedimentos previstos na Instrução Normativa SEGES/ME nº 53, de </w:t>
      </w:r>
      <w:proofErr w:type="gramStart"/>
      <w:r w:rsidRPr="00BC40AF">
        <w:rPr>
          <w:rFonts w:ascii="Arial" w:eastAsia="Arial" w:hAnsi="Arial" w:cs="Arial"/>
          <w:bCs/>
          <w:iCs/>
          <w:sz w:val="20"/>
          <w:szCs w:val="20"/>
        </w:rPr>
        <w:t>8</w:t>
      </w:r>
      <w:proofErr w:type="gramEnd"/>
      <w:r w:rsidRPr="00BC40AF">
        <w:rPr>
          <w:rFonts w:ascii="Arial" w:eastAsia="Arial" w:hAnsi="Arial" w:cs="Arial"/>
          <w:bCs/>
          <w:iCs/>
          <w:sz w:val="20"/>
          <w:szCs w:val="20"/>
        </w:rPr>
        <w:t xml:space="preserve"> de Julho de 2020, conforme as regras deste presente tópico.</w:t>
      </w:r>
    </w:p>
    <w:p w14:paraId="65073515" w14:textId="2C699AA8" w:rsidR="00955623" w:rsidRPr="00BC40AF" w:rsidRDefault="00955623" w:rsidP="00BC40AF">
      <w:pPr>
        <w:spacing w:after="240" w:line="276" w:lineRule="auto"/>
        <w:jc w:val="both"/>
        <w:rPr>
          <w:rFonts w:ascii="Arial" w:eastAsia="Arial" w:hAnsi="Arial" w:cs="Arial"/>
          <w:bCs/>
          <w:iCs/>
          <w:sz w:val="20"/>
          <w:szCs w:val="20"/>
        </w:rPr>
      </w:pPr>
      <w:r w:rsidRPr="00BC40AF">
        <w:rPr>
          <w:rFonts w:ascii="Arial" w:eastAsia="Arial" w:hAnsi="Arial" w:cs="Arial"/>
          <w:bCs/>
          <w:iCs/>
          <w:sz w:val="20"/>
          <w:szCs w:val="20"/>
        </w:rPr>
        <w:t>7.26.1. As cessões de crédito não fiduciárias dependerão de prévia aprovação do contratante.</w:t>
      </w:r>
    </w:p>
    <w:p w14:paraId="0035E5E6" w14:textId="46830B56" w:rsidR="00955623" w:rsidRPr="00BC40AF" w:rsidRDefault="00955623" w:rsidP="00BC40AF">
      <w:pPr>
        <w:spacing w:after="240" w:line="276" w:lineRule="auto"/>
        <w:jc w:val="both"/>
        <w:rPr>
          <w:rFonts w:ascii="Arial" w:eastAsia="Arial" w:hAnsi="Arial" w:cs="Arial"/>
          <w:bCs/>
          <w:iCs/>
          <w:sz w:val="20"/>
          <w:szCs w:val="20"/>
        </w:rPr>
      </w:pPr>
      <w:r w:rsidRPr="00BC40AF">
        <w:rPr>
          <w:rFonts w:ascii="Arial" w:eastAsia="Arial" w:hAnsi="Arial" w:cs="Arial"/>
          <w:bCs/>
          <w:iCs/>
          <w:sz w:val="20"/>
          <w:szCs w:val="20"/>
        </w:rPr>
        <w:lastRenderedPageBreak/>
        <w:t>7.27. A eficácia da cessão de crédito, de qualquer natureza, em relação à Administração, está condicionada à celebração de termo aditivo ao contrato administrativo.</w:t>
      </w:r>
    </w:p>
    <w:p w14:paraId="4A2E1981" w14:textId="0CA3AB33" w:rsidR="00955623" w:rsidRPr="00BC40AF" w:rsidRDefault="00955623" w:rsidP="00BC40AF">
      <w:pPr>
        <w:spacing w:after="240" w:line="276" w:lineRule="auto"/>
        <w:jc w:val="both"/>
        <w:rPr>
          <w:rFonts w:ascii="Arial" w:eastAsia="Arial" w:hAnsi="Arial" w:cs="Arial"/>
          <w:bCs/>
          <w:iCs/>
          <w:sz w:val="20"/>
          <w:szCs w:val="20"/>
        </w:rPr>
      </w:pPr>
      <w:r w:rsidRPr="00BC40AF">
        <w:rPr>
          <w:rFonts w:ascii="Arial" w:eastAsia="Arial" w:hAnsi="Arial" w:cs="Arial"/>
          <w:bCs/>
          <w:iCs/>
          <w:sz w:val="20"/>
          <w:szCs w:val="20"/>
        </w:rPr>
        <w:t>7.28.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14:paraId="290890F0" w14:textId="67BF4E8B" w:rsidR="00955623" w:rsidRPr="00BC40AF" w:rsidRDefault="00955623" w:rsidP="00BC40AF">
      <w:pPr>
        <w:spacing w:after="240" w:line="276" w:lineRule="auto"/>
        <w:jc w:val="both"/>
        <w:rPr>
          <w:rFonts w:ascii="Arial" w:eastAsia="Arial" w:hAnsi="Arial" w:cs="Arial"/>
          <w:bCs/>
          <w:iCs/>
          <w:sz w:val="20"/>
          <w:szCs w:val="20"/>
        </w:rPr>
      </w:pPr>
      <w:r w:rsidRPr="00BC40AF">
        <w:rPr>
          <w:rFonts w:ascii="Arial" w:eastAsia="Arial" w:hAnsi="Arial" w:cs="Arial"/>
          <w:bCs/>
          <w:iCs/>
          <w:sz w:val="20"/>
          <w:szCs w:val="20"/>
        </w:rPr>
        <w:t xml:space="preserve">7.29.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w:t>
      </w:r>
      <w:proofErr w:type="gramStart"/>
      <w:r w:rsidRPr="00BC40AF">
        <w:rPr>
          <w:rFonts w:ascii="Arial" w:eastAsia="Arial" w:hAnsi="Arial" w:cs="Arial"/>
          <w:bCs/>
          <w:iCs/>
          <w:sz w:val="20"/>
          <w:szCs w:val="20"/>
        </w:rPr>
        <w:t>8</w:t>
      </w:r>
      <w:proofErr w:type="gramEnd"/>
      <w:r w:rsidRPr="00BC40AF">
        <w:rPr>
          <w:rFonts w:ascii="Arial" w:eastAsia="Arial" w:hAnsi="Arial" w:cs="Arial"/>
          <w:bCs/>
          <w:iCs/>
          <w:sz w:val="20"/>
          <w:szCs w:val="20"/>
        </w:rPr>
        <w:t xml:space="preserve"> DE JULHO DE 2020 e Anexos) </w:t>
      </w:r>
    </w:p>
    <w:p w14:paraId="4D06BA60" w14:textId="23980992" w:rsidR="00B5134A" w:rsidRPr="00BC40AF" w:rsidRDefault="00955623" w:rsidP="00BC40AF">
      <w:pPr>
        <w:spacing w:after="240" w:line="276" w:lineRule="auto"/>
        <w:jc w:val="both"/>
        <w:rPr>
          <w:rFonts w:ascii="Arial" w:eastAsia="Arial" w:hAnsi="Arial" w:cs="Arial"/>
          <w:bCs/>
          <w:iCs/>
          <w:sz w:val="20"/>
          <w:szCs w:val="20"/>
        </w:rPr>
      </w:pPr>
      <w:r w:rsidRPr="00BC40AF">
        <w:rPr>
          <w:rFonts w:ascii="Arial" w:eastAsia="Arial" w:hAnsi="Arial" w:cs="Arial"/>
          <w:bCs/>
          <w:iCs/>
          <w:sz w:val="20"/>
          <w:szCs w:val="20"/>
        </w:rPr>
        <w:t>7.30. A cessão de crédito não afetará a execução do objeto contratado, que continuará sob a integral responsabilidade do contratado.</w:t>
      </w:r>
    </w:p>
    <w:bookmarkEnd w:id="1"/>
    <w:p w14:paraId="7959FCDE" w14:textId="4DB22604" w:rsidR="0E822F79" w:rsidRDefault="0E822F79" w:rsidP="00410460">
      <w:pPr>
        <w:pStyle w:val="Nivel2"/>
        <w:rPr>
          <w:lang w:eastAsia="en-US"/>
        </w:rPr>
      </w:pPr>
    </w:p>
    <w:p w14:paraId="0404FDC9" w14:textId="7024CA2D" w:rsidR="0A67C6B8" w:rsidRPr="00B5134A" w:rsidRDefault="0A67C6B8" w:rsidP="008019EA">
      <w:pPr>
        <w:pStyle w:val="Nivel01"/>
      </w:pPr>
      <w:r w:rsidRPr="00B5134A">
        <w:t>FORMA</w:t>
      </w:r>
      <w:r w:rsidR="008447B0" w:rsidRPr="00B5134A">
        <w:t xml:space="preserve"> E</w:t>
      </w:r>
      <w:r w:rsidR="302BC5BC" w:rsidRPr="00B5134A">
        <w:t xml:space="preserve"> </w:t>
      </w:r>
      <w:r w:rsidRPr="00B5134A">
        <w:t>CRITÉRIOS DE SELEÇÃO DO FORNECEDOR</w:t>
      </w:r>
      <w:r w:rsidR="0682FF16" w:rsidRPr="00B5134A">
        <w:t xml:space="preserve"> E FORMA DE FORNECIMENTO</w:t>
      </w:r>
    </w:p>
    <w:p w14:paraId="5C1D960C" w14:textId="6862C014" w:rsidR="00A90E18" w:rsidRDefault="00A90E18" w:rsidP="00A90E18">
      <w:pPr>
        <w:jc w:val="both"/>
        <w:rPr>
          <w:rFonts w:hint="eastAsia"/>
          <w:b/>
          <w:bCs/>
        </w:rPr>
      </w:pPr>
      <w:r>
        <w:rPr>
          <w:rFonts w:ascii="Arial" w:hAnsi="Arial" w:cs="Arial"/>
          <w:b/>
          <w:bCs/>
          <w:sz w:val="20"/>
          <w:szCs w:val="20"/>
        </w:rPr>
        <w:t>8.1</w:t>
      </w:r>
      <w:r w:rsidRPr="00EA4B40">
        <w:rPr>
          <w:b/>
          <w:bCs/>
        </w:rPr>
        <w:t>.</w:t>
      </w:r>
      <w:r>
        <w:rPr>
          <w:b/>
          <w:bCs/>
        </w:rPr>
        <w:t xml:space="preserve"> </w:t>
      </w:r>
      <w:sdt>
        <w:sdtPr>
          <w:rPr>
            <w:rFonts w:ascii="Arial" w:hAnsi="Arial" w:cs="Arial"/>
            <w:color w:val="C0504D" w:themeColor="accent2"/>
            <w:sz w:val="20"/>
            <w:szCs w:val="20"/>
          </w:rPr>
          <w:alias w:val="Enquadramento: baixo valor ou pesquisa científica"/>
          <w:tag w:val="Enquadramento: baixo valor ou pesquisa científica"/>
          <w:id w:val="-1894111807"/>
          <w:dropDownList>
            <w:listItem w:displayText="O fornecedor será selecionado por meio da realização de procedimento de dispensa de licitação, na forma eletrônica, com fundamento na hipótese do art. 75, inciso II (baixo valor), da Lei n.º 14.133/2021, que culminará com a seleção da proposta de menor val" w:value="O fornecedor será selecionado por meio da realização de procedimento de dispensa de licitação, na forma eletrônica, com fundamento na hipótese do art. 75, inciso II (baixo valor), da Lei n.º 14.133/2021, que culminará com a seleção da proposta de menor val"/>
            <w:listItem w:displayText="O fornecedor será selecionado por meio da realização de procedimento de dispensa de licitação, com fundamento na hipótese do art. 75, inciso IV, alínea c (pesquisa científica), da Lei nº 14.133/2021." w:value="O fornecedor será selecionado por meio da realização de procedimento de dispensa de licitação, com fundamento na hipótese do art. 75, inciso IV, alínea c (pesquisa científica), da Lei nº 14.133/2021."/>
          </w:dropDownList>
        </w:sdtPr>
        <w:sdtEndPr/>
        <w:sdtContent>
          <w:r>
            <w:rPr>
              <w:rFonts w:ascii="Arial" w:hAnsi="Arial" w:cs="Arial"/>
              <w:color w:val="C0504D" w:themeColor="accent2"/>
              <w:sz w:val="20"/>
              <w:szCs w:val="20"/>
            </w:rPr>
            <w:t>O fornecedor será selecionado por meio da realização de procedimento de dispensa de licitação, na forma eletrônica, com fundamento na hipótese do art. 75, inciso II (baixo valor), da Lei n.º 14.133/2021, que culminará com a seleção da proposta de menor val</w:t>
          </w:r>
        </w:sdtContent>
      </w:sdt>
    </w:p>
    <w:p w14:paraId="7E24092C" w14:textId="5F0995AA" w:rsidR="00E66CC3" w:rsidRPr="004A34F7" w:rsidRDefault="00E66CC3" w:rsidP="00C03142">
      <w:pPr>
        <w:spacing w:before="240" w:after="240" w:line="276" w:lineRule="auto"/>
        <w:rPr>
          <w:rFonts w:ascii="Arial" w:hAnsi="Arial" w:cs="Arial"/>
          <w:b/>
          <w:bCs/>
          <w:sz w:val="20"/>
          <w:szCs w:val="20"/>
        </w:rPr>
      </w:pPr>
      <w:r w:rsidRPr="004A34F7">
        <w:rPr>
          <w:rFonts w:ascii="Arial" w:hAnsi="Arial" w:cs="Arial"/>
          <w:b/>
          <w:bCs/>
          <w:sz w:val="20"/>
          <w:szCs w:val="20"/>
        </w:rPr>
        <w:t>Forma de fornecimento</w:t>
      </w:r>
    </w:p>
    <w:p w14:paraId="5E089EE6" w14:textId="5B1D1BE5" w:rsidR="00E66CC3" w:rsidRPr="004A34F7" w:rsidRDefault="001D46F0" w:rsidP="00410460">
      <w:pPr>
        <w:pStyle w:val="Nivel2"/>
        <w:rPr>
          <w:color w:val="auto"/>
        </w:rPr>
      </w:pPr>
      <w:r w:rsidRPr="004A34F7">
        <w:rPr>
          <w:rStyle w:val="normaltextrun"/>
          <w:b/>
          <w:bCs/>
          <w:color w:val="auto"/>
          <w:shd w:val="clear" w:color="auto" w:fill="FFFFFF"/>
        </w:rPr>
        <w:t>8.2.</w:t>
      </w:r>
      <w:r w:rsidRPr="004A34F7">
        <w:rPr>
          <w:rStyle w:val="normaltextrun"/>
          <w:color w:val="auto"/>
          <w:shd w:val="clear" w:color="auto" w:fill="FFFFFF"/>
        </w:rPr>
        <w:t xml:space="preserve"> </w:t>
      </w:r>
      <w:r w:rsidR="53580C6E" w:rsidRPr="004A34F7">
        <w:rPr>
          <w:rStyle w:val="normaltextrun"/>
          <w:color w:val="auto"/>
          <w:shd w:val="clear" w:color="auto" w:fill="FFFFFF"/>
        </w:rPr>
        <w:t xml:space="preserve">O </w:t>
      </w:r>
      <w:r w:rsidR="53580C6E" w:rsidRPr="004A34F7">
        <w:rPr>
          <w:rStyle w:val="findhit"/>
          <w:color w:val="auto"/>
          <w:shd w:val="clear" w:color="auto" w:fill="FFFFFF"/>
        </w:rPr>
        <w:t xml:space="preserve">fornecimento do objeto será </w:t>
      </w:r>
      <w:r w:rsidR="005F51F0" w:rsidRPr="004A34F7">
        <w:rPr>
          <w:color w:val="auto"/>
        </w:rPr>
        <w:t>integral</w:t>
      </w:r>
      <w:r w:rsidR="00BC40AF">
        <w:rPr>
          <w:color w:val="auto"/>
        </w:rPr>
        <w:t>.</w:t>
      </w:r>
    </w:p>
    <w:p w14:paraId="6231C289" w14:textId="019DE3A8" w:rsidR="006D5FA5" w:rsidRPr="00090FE9" w:rsidRDefault="006D5FA5" w:rsidP="00C03142">
      <w:pPr>
        <w:spacing w:before="240" w:after="240" w:line="276" w:lineRule="auto"/>
        <w:rPr>
          <w:rFonts w:ascii="Arial" w:hAnsi="Arial" w:cs="Arial"/>
          <w:b/>
          <w:bCs/>
          <w:sz w:val="20"/>
          <w:szCs w:val="20"/>
        </w:rPr>
      </w:pPr>
      <w:r w:rsidRPr="00090FE9">
        <w:rPr>
          <w:rFonts w:ascii="Arial" w:hAnsi="Arial" w:cs="Arial"/>
          <w:b/>
          <w:bCs/>
          <w:sz w:val="20"/>
          <w:szCs w:val="20"/>
        </w:rPr>
        <w:t>Exigências de habilitação</w:t>
      </w:r>
    </w:p>
    <w:p w14:paraId="09A3A341" w14:textId="719CAFB3" w:rsidR="008447B0" w:rsidRPr="004A34F7" w:rsidRDefault="00090FE9" w:rsidP="00410460">
      <w:pPr>
        <w:pStyle w:val="Nivel2"/>
        <w:rPr>
          <w:color w:val="auto"/>
        </w:rPr>
      </w:pPr>
      <w:r w:rsidRPr="004A34F7">
        <w:rPr>
          <w:b/>
          <w:bCs/>
          <w:color w:val="auto"/>
        </w:rPr>
        <w:t>8.3.</w:t>
      </w:r>
      <w:r w:rsidRPr="004A34F7">
        <w:rPr>
          <w:color w:val="auto"/>
        </w:rPr>
        <w:t xml:space="preserve"> </w:t>
      </w:r>
      <w:r w:rsidR="008447B0" w:rsidRPr="004A34F7">
        <w:rPr>
          <w:color w:val="auto"/>
        </w:rPr>
        <w:t xml:space="preserve">Previamente à celebração do contrato, a Administração verificará o eventual descumprimento das condições para contratação, especialmente quanto à existência de sanção que a </w:t>
      </w:r>
      <w:proofErr w:type="gramStart"/>
      <w:r w:rsidR="008447B0" w:rsidRPr="004A34F7">
        <w:rPr>
          <w:color w:val="auto"/>
        </w:rPr>
        <w:t>impeça,</w:t>
      </w:r>
      <w:proofErr w:type="gramEnd"/>
      <w:r w:rsidR="008447B0" w:rsidRPr="004A34F7">
        <w:rPr>
          <w:color w:val="auto"/>
        </w:rPr>
        <w:t xml:space="preserve"> mediante a consulta a cadastros informativos oficiais, tais como:  </w:t>
      </w:r>
    </w:p>
    <w:p w14:paraId="65BAAA69" w14:textId="77777777" w:rsidR="008447B0" w:rsidRPr="004A34F7" w:rsidRDefault="008447B0" w:rsidP="00C03142">
      <w:pPr>
        <w:spacing w:before="120" w:after="120" w:line="276" w:lineRule="auto"/>
        <w:ind w:firstLine="708"/>
        <w:jc w:val="both"/>
        <w:rPr>
          <w:rFonts w:hint="eastAsia"/>
        </w:rPr>
      </w:pPr>
      <w:r w:rsidRPr="004A34F7">
        <w:rPr>
          <w:rFonts w:ascii="Arial" w:eastAsia="Arial" w:hAnsi="Arial" w:cs="Arial"/>
          <w:b/>
          <w:bCs/>
          <w:sz w:val="20"/>
          <w:szCs w:val="20"/>
        </w:rPr>
        <w:t>a)</w:t>
      </w:r>
      <w:r w:rsidRPr="004A34F7">
        <w:rPr>
          <w:rFonts w:ascii="Arial" w:eastAsia="Arial" w:hAnsi="Arial" w:cs="Arial"/>
          <w:sz w:val="20"/>
          <w:szCs w:val="20"/>
        </w:rPr>
        <w:t xml:space="preserve"> SICAF;</w:t>
      </w:r>
      <w:proofErr w:type="gramStart"/>
      <w:r w:rsidRPr="004A34F7">
        <w:rPr>
          <w:rFonts w:ascii="Arial" w:eastAsia="Arial" w:hAnsi="Arial" w:cs="Arial"/>
          <w:sz w:val="20"/>
          <w:szCs w:val="20"/>
        </w:rPr>
        <w:t xml:space="preserve">  </w:t>
      </w:r>
    </w:p>
    <w:p w14:paraId="45286805" w14:textId="77777777" w:rsidR="008447B0" w:rsidRPr="004A34F7" w:rsidRDefault="008447B0" w:rsidP="00C34424">
      <w:pPr>
        <w:spacing w:before="120" w:after="120" w:line="276" w:lineRule="auto"/>
        <w:ind w:left="708"/>
        <w:jc w:val="both"/>
        <w:rPr>
          <w:rFonts w:ascii="Arial" w:eastAsia="Arial" w:hAnsi="Arial" w:cs="Arial"/>
          <w:sz w:val="20"/>
          <w:szCs w:val="20"/>
        </w:rPr>
      </w:pPr>
      <w:proofErr w:type="gramEnd"/>
      <w:r w:rsidRPr="004A34F7">
        <w:rPr>
          <w:rFonts w:ascii="Arial" w:eastAsia="Arial" w:hAnsi="Arial" w:cs="Arial"/>
          <w:b/>
          <w:bCs/>
          <w:sz w:val="20"/>
          <w:szCs w:val="20"/>
        </w:rPr>
        <w:t>b)</w:t>
      </w:r>
      <w:r w:rsidRPr="004A34F7">
        <w:rPr>
          <w:rFonts w:ascii="Arial" w:eastAsia="Arial" w:hAnsi="Arial" w:cs="Arial"/>
          <w:sz w:val="20"/>
          <w:szCs w:val="20"/>
        </w:rPr>
        <w:t xml:space="preserve"> Cadastro Nacional de Empresas Inidôneas e Suspensas - CEIS, mantido pela Controladoria-Geral da União (</w:t>
      </w:r>
      <w:hyperlink r:id="rId13">
        <w:r w:rsidRPr="004A34F7">
          <w:rPr>
            <w:rStyle w:val="Hyperlink"/>
            <w:rFonts w:ascii="Arial" w:eastAsia="Arial" w:hAnsi="Arial" w:cs="Arial"/>
            <w:color w:val="auto"/>
            <w:sz w:val="20"/>
            <w:szCs w:val="20"/>
          </w:rPr>
          <w:t>www.portaldatransparencia.gov.br/ceis</w:t>
        </w:r>
      </w:hyperlink>
      <w:r w:rsidRPr="004A34F7">
        <w:rPr>
          <w:rFonts w:ascii="Arial" w:eastAsia="Arial" w:hAnsi="Arial" w:cs="Arial"/>
          <w:sz w:val="20"/>
          <w:szCs w:val="20"/>
        </w:rPr>
        <w:t>);</w:t>
      </w:r>
      <w:proofErr w:type="gramStart"/>
      <w:r w:rsidRPr="004A34F7">
        <w:rPr>
          <w:rFonts w:ascii="Arial" w:eastAsia="Arial" w:hAnsi="Arial" w:cs="Arial"/>
          <w:sz w:val="20"/>
          <w:szCs w:val="20"/>
        </w:rPr>
        <w:t xml:space="preserve">  </w:t>
      </w:r>
    </w:p>
    <w:p w14:paraId="264229FF" w14:textId="712ADC26" w:rsidR="008447B0" w:rsidRPr="004A34F7" w:rsidRDefault="008447B0" w:rsidP="000C2F8A">
      <w:pPr>
        <w:spacing w:before="120" w:after="120" w:line="276" w:lineRule="auto"/>
        <w:ind w:left="708"/>
        <w:jc w:val="both"/>
        <w:rPr>
          <w:rFonts w:ascii="Arial" w:eastAsia="Arial" w:hAnsi="Arial" w:cs="Arial"/>
          <w:sz w:val="20"/>
          <w:szCs w:val="20"/>
        </w:rPr>
      </w:pPr>
      <w:proofErr w:type="gramEnd"/>
      <w:r w:rsidRPr="004A34F7">
        <w:rPr>
          <w:rFonts w:ascii="Arial" w:eastAsia="Arial" w:hAnsi="Arial" w:cs="Arial"/>
          <w:b/>
          <w:bCs/>
          <w:sz w:val="20"/>
          <w:szCs w:val="20"/>
        </w:rPr>
        <w:t>c)</w:t>
      </w:r>
      <w:r w:rsidRPr="004A34F7">
        <w:rPr>
          <w:rFonts w:ascii="Arial" w:eastAsia="Arial" w:hAnsi="Arial" w:cs="Arial"/>
          <w:sz w:val="20"/>
          <w:szCs w:val="20"/>
        </w:rPr>
        <w:t xml:space="preserve"> </w:t>
      </w:r>
      <w:r w:rsidR="00BC40AF" w:rsidRPr="00BC40AF">
        <w:rPr>
          <w:rFonts w:ascii="Arial" w:eastAsia="Arial" w:hAnsi="Arial" w:cs="Arial"/>
          <w:sz w:val="20"/>
          <w:szCs w:val="20"/>
        </w:rPr>
        <w:t>Cadastro Nacional de Empresas Punidas – CNEP, mantido pela Controladoria-Geral da União (</w:t>
      </w:r>
      <w:proofErr w:type="gramStart"/>
      <w:r w:rsidR="00BC40AF" w:rsidRPr="00BC40AF">
        <w:rPr>
          <w:rFonts w:ascii="Arial" w:eastAsia="Arial" w:hAnsi="Arial" w:cs="Arial"/>
          <w:sz w:val="20"/>
          <w:szCs w:val="20"/>
        </w:rPr>
        <w:t>https</w:t>
      </w:r>
      <w:proofErr w:type="gramEnd"/>
      <w:r w:rsidR="00BC40AF" w:rsidRPr="00BC40AF">
        <w:rPr>
          <w:rFonts w:ascii="Arial" w:eastAsia="Arial" w:hAnsi="Arial" w:cs="Arial"/>
          <w:sz w:val="20"/>
          <w:szCs w:val="20"/>
        </w:rPr>
        <w:t>://www.portaltransparencia.gov.br/sancoes/cnep)</w:t>
      </w:r>
    </w:p>
    <w:p w14:paraId="5CFBB522" w14:textId="241B2D30" w:rsidR="601148AD" w:rsidRPr="004A34F7" w:rsidRDefault="00090FE9" w:rsidP="00410460">
      <w:pPr>
        <w:pStyle w:val="Nivel2"/>
        <w:rPr>
          <w:color w:val="auto"/>
        </w:rPr>
      </w:pPr>
      <w:r w:rsidRPr="004A34F7">
        <w:rPr>
          <w:b/>
          <w:bCs/>
          <w:color w:val="auto"/>
        </w:rPr>
        <w:t>8.4.</w:t>
      </w:r>
      <w:r w:rsidRPr="004A34F7">
        <w:rPr>
          <w:color w:val="auto"/>
        </w:rPr>
        <w:t xml:space="preserve"> </w:t>
      </w:r>
      <w:r w:rsidR="601148AD" w:rsidRPr="004A34F7">
        <w:rPr>
          <w:color w:val="auto"/>
        </w:rPr>
        <w:t xml:space="preserve">A consulta aos cadastros será realizada em nome da empresa </w:t>
      </w:r>
      <w:r w:rsidR="56292689" w:rsidRPr="004A34F7">
        <w:rPr>
          <w:color w:val="auto"/>
        </w:rPr>
        <w:t xml:space="preserve">interessada </w:t>
      </w:r>
      <w:r w:rsidR="601148AD" w:rsidRPr="004A34F7">
        <w:rPr>
          <w:color w:val="auto"/>
        </w:rPr>
        <w:t>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5E94135" w14:textId="49D519A8" w:rsidR="601148AD" w:rsidRPr="004A34F7" w:rsidRDefault="00090FE9" w:rsidP="00410460">
      <w:pPr>
        <w:pStyle w:val="Nivel2"/>
        <w:rPr>
          <w:color w:val="auto"/>
        </w:rPr>
      </w:pPr>
      <w:r w:rsidRPr="004A34F7">
        <w:rPr>
          <w:b/>
          <w:bCs/>
          <w:color w:val="auto"/>
        </w:rPr>
        <w:t>8.5.</w:t>
      </w:r>
      <w:r w:rsidRPr="004A34F7">
        <w:rPr>
          <w:color w:val="auto"/>
        </w:rPr>
        <w:t xml:space="preserve"> </w:t>
      </w:r>
      <w:r w:rsidR="601148AD" w:rsidRPr="004A34F7">
        <w:rPr>
          <w:color w:val="auto"/>
        </w:rPr>
        <w:t xml:space="preserve">Caso conste na Consulta de Situação do </w:t>
      </w:r>
      <w:r w:rsidR="021E7AB1" w:rsidRPr="004A34F7">
        <w:rPr>
          <w:color w:val="auto"/>
        </w:rPr>
        <w:t xml:space="preserve">interessado </w:t>
      </w:r>
      <w:r w:rsidR="601148AD" w:rsidRPr="004A34F7">
        <w:rPr>
          <w:color w:val="auto"/>
        </w:rPr>
        <w:t>a existência de Ocorrências Impeditivas Indiretas, o gestor diligenciará para verificar se houve fraude por parte das empresas apontadas no Relatório de Ocorrências Impeditivas Indiretas.</w:t>
      </w:r>
    </w:p>
    <w:p w14:paraId="4F6D546D" w14:textId="58C6F660" w:rsidR="601148AD" w:rsidRPr="004A34F7" w:rsidRDefault="00090FE9" w:rsidP="00BC40AF">
      <w:pPr>
        <w:pStyle w:val="Nivel2"/>
        <w:rPr>
          <w:color w:val="auto"/>
        </w:rPr>
      </w:pPr>
      <w:r w:rsidRPr="004A34F7">
        <w:rPr>
          <w:b/>
          <w:bCs/>
          <w:color w:val="auto"/>
        </w:rPr>
        <w:lastRenderedPageBreak/>
        <w:t>8.</w:t>
      </w:r>
      <w:r w:rsidR="00BC40AF">
        <w:rPr>
          <w:b/>
          <w:bCs/>
          <w:color w:val="auto"/>
        </w:rPr>
        <w:t>6</w:t>
      </w:r>
      <w:r w:rsidRPr="004A34F7">
        <w:rPr>
          <w:b/>
          <w:bCs/>
          <w:color w:val="auto"/>
        </w:rPr>
        <w:t>.</w:t>
      </w:r>
      <w:r w:rsidRPr="004A34F7">
        <w:rPr>
          <w:color w:val="auto"/>
        </w:rPr>
        <w:t xml:space="preserve"> </w:t>
      </w:r>
      <w:r w:rsidR="601148AD" w:rsidRPr="004A34F7">
        <w:rPr>
          <w:color w:val="auto"/>
        </w:rPr>
        <w:t>A tentativa de burla será verificada por meio dos vínculos societários, linhas de fornecimento similares, dentre outros.</w:t>
      </w:r>
    </w:p>
    <w:p w14:paraId="6E432F56" w14:textId="20545575" w:rsidR="601148AD" w:rsidRPr="004A34F7" w:rsidRDefault="00090FE9" w:rsidP="00BC40AF">
      <w:pPr>
        <w:pStyle w:val="Nivel2"/>
        <w:rPr>
          <w:color w:val="auto"/>
        </w:rPr>
      </w:pPr>
      <w:r w:rsidRPr="004A34F7">
        <w:rPr>
          <w:b/>
          <w:bCs/>
          <w:color w:val="auto"/>
        </w:rPr>
        <w:t>8.</w:t>
      </w:r>
      <w:r w:rsidR="00BC40AF">
        <w:rPr>
          <w:b/>
          <w:bCs/>
          <w:color w:val="auto"/>
        </w:rPr>
        <w:t>7</w:t>
      </w:r>
      <w:r w:rsidRPr="004A34F7">
        <w:rPr>
          <w:b/>
          <w:bCs/>
          <w:color w:val="auto"/>
        </w:rPr>
        <w:t>.</w:t>
      </w:r>
      <w:r w:rsidRPr="004A34F7">
        <w:rPr>
          <w:color w:val="auto"/>
        </w:rPr>
        <w:t xml:space="preserve"> </w:t>
      </w:r>
      <w:r w:rsidR="601148AD" w:rsidRPr="004A34F7">
        <w:rPr>
          <w:color w:val="auto"/>
        </w:rPr>
        <w:t xml:space="preserve">O </w:t>
      </w:r>
      <w:r w:rsidR="11F86B9E" w:rsidRPr="004A34F7">
        <w:rPr>
          <w:color w:val="auto"/>
        </w:rPr>
        <w:t>interessado</w:t>
      </w:r>
      <w:r w:rsidR="601148AD" w:rsidRPr="004A34F7">
        <w:rPr>
          <w:color w:val="auto"/>
        </w:rPr>
        <w:t xml:space="preserve"> será convocado para manifestação previamente a uma eventual negativa de contratação.</w:t>
      </w:r>
    </w:p>
    <w:p w14:paraId="0219182E" w14:textId="042960DD" w:rsidR="601148AD" w:rsidRPr="004A34F7" w:rsidRDefault="000C2F8A" w:rsidP="00410460">
      <w:pPr>
        <w:pStyle w:val="Nivel2"/>
        <w:rPr>
          <w:color w:val="auto"/>
        </w:rPr>
      </w:pPr>
      <w:r w:rsidRPr="004A34F7">
        <w:rPr>
          <w:b/>
          <w:bCs/>
          <w:color w:val="auto"/>
        </w:rPr>
        <w:t>8.</w:t>
      </w:r>
      <w:r w:rsidR="00BC40AF">
        <w:rPr>
          <w:b/>
          <w:bCs/>
          <w:color w:val="auto"/>
        </w:rPr>
        <w:t>8</w:t>
      </w:r>
      <w:r w:rsidRPr="004A34F7">
        <w:rPr>
          <w:b/>
          <w:bCs/>
          <w:color w:val="auto"/>
        </w:rPr>
        <w:t>.</w:t>
      </w:r>
      <w:r w:rsidRPr="004A34F7">
        <w:rPr>
          <w:color w:val="auto"/>
        </w:rPr>
        <w:t xml:space="preserve"> </w:t>
      </w:r>
      <w:r w:rsidR="601148AD" w:rsidRPr="004A34F7">
        <w:rPr>
          <w:color w:val="auto"/>
        </w:rPr>
        <w:t xml:space="preserve">Caso atendidas as condições para contratação, a habilitação do </w:t>
      </w:r>
      <w:r w:rsidR="14CE0BBB" w:rsidRPr="004A34F7">
        <w:rPr>
          <w:color w:val="auto"/>
        </w:rPr>
        <w:t xml:space="preserve">interessado </w:t>
      </w:r>
      <w:r w:rsidR="601148AD" w:rsidRPr="004A34F7">
        <w:rPr>
          <w:color w:val="auto"/>
        </w:rPr>
        <w:t>será verificada por meio do SICAF, nos documentos por ele abrangidos.</w:t>
      </w:r>
    </w:p>
    <w:p w14:paraId="44464FDF" w14:textId="218333A5" w:rsidR="601148AD" w:rsidRPr="004A34F7" w:rsidRDefault="00090FE9" w:rsidP="00BC40AF">
      <w:pPr>
        <w:pStyle w:val="Nivel2"/>
        <w:rPr>
          <w:color w:val="auto"/>
        </w:rPr>
      </w:pPr>
      <w:r w:rsidRPr="004A34F7">
        <w:rPr>
          <w:b/>
          <w:bCs/>
          <w:color w:val="auto"/>
        </w:rPr>
        <w:t>8</w:t>
      </w:r>
      <w:r w:rsidR="00BC40AF">
        <w:rPr>
          <w:b/>
          <w:bCs/>
          <w:color w:val="auto"/>
        </w:rPr>
        <w:t>.9</w:t>
      </w:r>
      <w:r w:rsidRPr="004A34F7">
        <w:rPr>
          <w:b/>
          <w:bCs/>
          <w:color w:val="auto"/>
        </w:rPr>
        <w:t>.</w:t>
      </w:r>
      <w:r w:rsidRPr="004A34F7">
        <w:rPr>
          <w:color w:val="auto"/>
        </w:rPr>
        <w:t xml:space="preserve"> </w:t>
      </w:r>
      <w:r w:rsidR="601148AD" w:rsidRPr="004A34F7">
        <w:rPr>
          <w:color w:val="auto"/>
        </w:rPr>
        <w:t xml:space="preserve">É dever </w:t>
      </w:r>
      <w:proofErr w:type="gramStart"/>
      <w:r w:rsidR="601148AD" w:rsidRPr="004A34F7">
        <w:rPr>
          <w:color w:val="auto"/>
        </w:rPr>
        <w:t xml:space="preserve">do </w:t>
      </w:r>
      <w:r w:rsidR="1289E051" w:rsidRPr="004A34F7">
        <w:rPr>
          <w:color w:val="auto"/>
        </w:rPr>
        <w:t xml:space="preserve">interessado </w:t>
      </w:r>
      <w:r w:rsidR="601148AD" w:rsidRPr="004A34F7">
        <w:rPr>
          <w:color w:val="auto"/>
        </w:rPr>
        <w:t>manter</w:t>
      </w:r>
      <w:proofErr w:type="gramEnd"/>
      <w:r w:rsidR="601148AD" w:rsidRPr="004A34F7">
        <w:rPr>
          <w:color w:val="auto"/>
        </w:rPr>
        <w:t xml:space="preserve"> atualizada a respectiva documentação constante do SICAF, ou encaminhar, quando solicitado pela Administração, a respectiva documentação atualizada.</w:t>
      </w:r>
    </w:p>
    <w:p w14:paraId="6EB90414" w14:textId="43815105" w:rsidR="601148AD" w:rsidRPr="004A34F7" w:rsidRDefault="00090FE9" w:rsidP="00BC40AF">
      <w:pPr>
        <w:pStyle w:val="Nivel2"/>
        <w:rPr>
          <w:color w:val="auto"/>
        </w:rPr>
      </w:pPr>
      <w:r w:rsidRPr="004A34F7">
        <w:rPr>
          <w:b/>
          <w:bCs/>
          <w:color w:val="auto"/>
        </w:rPr>
        <w:t>8.</w:t>
      </w:r>
      <w:r w:rsidR="00BC40AF">
        <w:rPr>
          <w:b/>
          <w:bCs/>
          <w:color w:val="auto"/>
        </w:rPr>
        <w:t>10</w:t>
      </w:r>
      <w:r w:rsidR="00F169BE" w:rsidRPr="004A34F7">
        <w:rPr>
          <w:b/>
          <w:bCs/>
          <w:color w:val="auto"/>
        </w:rPr>
        <w:t>.</w:t>
      </w:r>
      <w:r w:rsidRPr="004A34F7">
        <w:rPr>
          <w:color w:val="auto"/>
        </w:rPr>
        <w:t xml:space="preserve"> </w:t>
      </w:r>
      <w:r w:rsidR="601148AD" w:rsidRPr="004A34F7">
        <w:rPr>
          <w:color w:val="auto"/>
        </w:rPr>
        <w:t>Não serão aceitos documentos de habilitação com indicação de CNPJ/CPF diferentes, salvo aqueles legalmente permitidos.</w:t>
      </w:r>
    </w:p>
    <w:p w14:paraId="3BD65119" w14:textId="6ADB08F0" w:rsidR="601148AD" w:rsidRPr="004A34F7" w:rsidRDefault="00090FE9" w:rsidP="00410460">
      <w:pPr>
        <w:pStyle w:val="Nivel2"/>
        <w:rPr>
          <w:color w:val="auto"/>
        </w:rPr>
      </w:pPr>
      <w:r w:rsidRPr="004A34F7">
        <w:rPr>
          <w:b/>
          <w:bCs/>
          <w:color w:val="auto"/>
        </w:rPr>
        <w:t>8.</w:t>
      </w:r>
      <w:r w:rsidR="00BC40AF">
        <w:rPr>
          <w:b/>
          <w:bCs/>
          <w:color w:val="auto"/>
        </w:rPr>
        <w:t>11</w:t>
      </w:r>
      <w:r w:rsidRPr="004A34F7">
        <w:rPr>
          <w:b/>
          <w:bCs/>
          <w:color w:val="auto"/>
        </w:rPr>
        <w:t>.</w:t>
      </w:r>
      <w:r w:rsidRPr="004A34F7">
        <w:rPr>
          <w:color w:val="auto"/>
        </w:rPr>
        <w:t xml:space="preserve"> </w:t>
      </w:r>
      <w:r w:rsidR="601148AD" w:rsidRPr="004A34F7">
        <w:rPr>
          <w:color w:val="auto"/>
        </w:rPr>
        <w:t xml:space="preserve">Se o </w:t>
      </w:r>
      <w:r w:rsidR="25F836BD" w:rsidRPr="004A34F7">
        <w:rPr>
          <w:color w:val="auto"/>
        </w:rPr>
        <w:t xml:space="preserve">interessado </w:t>
      </w:r>
      <w:r w:rsidR="601148AD" w:rsidRPr="004A34F7">
        <w:rPr>
          <w:color w:val="auto"/>
        </w:rPr>
        <w:t>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03D2755" w14:textId="3064C3EF" w:rsidR="601148AD" w:rsidRPr="004A34F7" w:rsidRDefault="00090FE9" w:rsidP="00410460">
      <w:pPr>
        <w:pStyle w:val="Nivel2"/>
        <w:rPr>
          <w:color w:val="auto"/>
        </w:rPr>
      </w:pPr>
      <w:r w:rsidRPr="004A34F7">
        <w:rPr>
          <w:b/>
          <w:bCs/>
          <w:color w:val="auto"/>
        </w:rPr>
        <w:t>8.</w:t>
      </w:r>
      <w:r w:rsidR="00BC40AF">
        <w:rPr>
          <w:b/>
          <w:bCs/>
          <w:color w:val="auto"/>
        </w:rPr>
        <w:t>12</w:t>
      </w:r>
      <w:r w:rsidRPr="004A34F7">
        <w:rPr>
          <w:b/>
          <w:bCs/>
          <w:color w:val="auto"/>
        </w:rPr>
        <w:t>.</w:t>
      </w:r>
      <w:r w:rsidRPr="004A34F7">
        <w:rPr>
          <w:color w:val="auto"/>
        </w:rPr>
        <w:t xml:space="preserve"> </w:t>
      </w:r>
      <w:r w:rsidR="601148AD" w:rsidRPr="004A34F7">
        <w:rPr>
          <w:color w:val="auto"/>
        </w:rPr>
        <w:t>Serão aceitos registros de CNPJ de fornecedor matriz e filial com diferenças de números de documentos pertinentes ao CND e ao CRF/FGTS, quando for comprovada a centralização do recolhimento dessas contribuições.</w:t>
      </w:r>
    </w:p>
    <w:p w14:paraId="2A00DBFC" w14:textId="49197CD3" w:rsidR="006D5FA5" w:rsidRPr="004A34F7" w:rsidRDefault="00090FE9" w:rsidP="00410460">
      <w:pPr>
        <w:pStyle w:val="Nivel2"/>
        <w:rPr>
          <w:color w:val="auto"/>
        </w:rPr>
      </w:pPr>
      <w:r w:rsidRPr="004A34F7">
        <w:rPr>
          <w:b/>
          <w:bCs/>
          <w:color w:val="auto"/>
        </w:rPr>
        <w:t>8.</w:t>
      </w:r>
      <w:r w:rsidR="00BC40AF">
        <w:rPr>
          <w:b/>
          <w:bCs/>
          <w:color w:val="auto"/>
        </w:rPr>
        <w:t>13</w:t>
      </w:r>
      <w:r w:rsidRPr="004A34F7">
        <w:rPr>
          <w:b/>
          <w:bCs/>
          <w:color w:val="auto"/>
        </w:rPr>
        <w:t>.</w:t>
      </w:r>
      <w:r w:rsidRPr="004A34F7">
        <w:rPr>
          <w:color w:val="auto"/>
        </w:rPr>
        <w:t xml:space="preserve"> </w:t>
      </w:r>
      <w:r w:rsidR="008447B0" w:rsidRPr="004A34F7">
        <w:rPr>
          <w:color w:val="auto"/>
        </w:rPr>
        <w:t xml:space="preserve">Para fins de habilitação, deverá o interessado comprovar </w:t>
      </w:r>
      <w:r w:rsidR="00F50865" w:rsidRPr="004A34F7">
        <w:rPr>
          <w:color w:val="auto"/>
        </w:rPr>
        <w:t xml:space="preserve">também </w:t>
      </w:r>
      <w:r w:rsidR="008447B0" w:rsidRPr="004A34F7">
        <w:rPr>
          <w:color w:val="auto"/>
        </w:rPr>
        <w:t>os seguintes requisitos, que serão exigidos conforme sua natureza jurídica</w:t>
      </w:r>
      <w:r w:rsidR="0A67C6B8" w:rsidRPr="004A34F7">
        <w:rPr>
          <w:color w:val="auto"/>
        </w:rPr>
        <w:t>:</w:t>
      </w:r>
    </w:p>
    <w:p w14:paraId="53C8B7D6" w14:textId="727EF255" w:rsidR="00AB5845" w:rsidRDefault="00AB5845" w:rsidP="004A34F7">
      <w:pPr>
        <w:pStyle w:val="Nivel2"/>
        <w:ind w:firstLine="708"/>
      </w:pPr>
      <w:r w:rsidRPr="004A34F7">
        <w:rPr>
          <w:b/>
          <w:bCs/>
          <w:color w:val="auto"/>
        </w:rPr>
        <w:t>8.</w:t>
      </w:r>
      <w:r w:rsidR="00BC40AF">
        <w:rPr>
          <w:b/>
          <w:bCs/>
          <w:color w:val="auto"/>
        </w:rPr>
        <w:t>13</w:t>
      </w:r>
      <w:r w:rsidRPr="004A34F7">
        <w:rPr>
          <w:b/>
          <w:bCs/>
          <w:color w:val="auto"/>
        </w:rPr>
        <w:t>.1</w:t>
      </w:r>
      <w:r>
        <w:t xml:space="preserve">. </w:t>
      </w:r>
      <w:sdt>
        <w:sdtPr>
          <w:alias w:val="Possui  exigências adicionais de habilitação do fornecedor?"/>
          <w:tag w:val="Possui  exigências adicionais de habilitação do fornecedor?"/>
          <w:id w:val="-1799284559"/>
          <w:comboBox>
            <w:listItem w:displayText="Não se aplica." w:value="Não se aplica."/>
            <w:listItem w:displayText="Escreva aqui as exigências de habilitação adicionais." w:value="Escreva aqui as exigências de habilitação adicionais."/>
          </w:comboBox>
        </w:sdtPr>
        <w:sdtEndPr/>
        <w:sdtContent>
          <w:r w:rsidR="00F73D14">
            <w:t xml:space="preserve">Não se </w:t>
          </w:r>
          <w:proofErr w:type="gramStart"/>
          <w:r w:rsidR="00F73D14">
            <w:t>aplica.</w:t>
          </w:r>
          <w:proofErr w:type="gramEnd"/>
        </w:sdtContent>
      </w:sdt>
    </w:p>
    <w:p w14:paraId="3CAA058D" w14:textId="77777777" w:rsidR="006D5FA5" w:rsidRPr="00EF23E5" w:rsidRDefault="006D5FA5" w:rsidP="00C03142">
      <w:pPr>
        <w:spacing w:before="240" w:after="240"/>
        <w:rPr>
          <w:rFonts w:ascii="Arial" w:hAnsi="Arial" w:cs="Arial"/>
          <w:b/>
          <w:bCs/>
          <w:sz w:val="20"/>
          <w:szCs w:val="20"/>
        </w:rPr>
      </w:pPr>
      <w:r w:rsidRPr="00EF23E5">
        <w:rPr>
          <w:rFonts w:ascii="Arial" w:hAnsi="Arial" w:cs="Arial"/>
          <w:b/>
          <w:bCs/>
          <w:sz w:val="20"/>
          <w:szCs w:val="20"/>
        </w:rPr>
        <w:t>Habilitação jurídica</w:t>
      </w:r>
    </w:p>
    <w:p w14:paraId="61A3B4C2" w14:textId="72C7B732" w:rsidR="006D5FA5" w:rsidRPr="004A34F7" w:rsidRDefault="00EF23E5" w:rsidP="00410460">
      <w:pPr>
        <w:pStyle w:val="Nivel2"/>
        <w:rPr>
          <w:color w:val="auto"/>
        </w:rPr>
      </w:pPr>
      <w:bookmarkStart w:id="2" w:name="_Ref115800561"/>
      <w:r w:rsidRPr="004A34F7">
        <w:rPr>
          <w:b/>
          <w:bCs/>
          <w:color w:val="auto"/>
        </w:rPr>
        <w:t>8.1</w:t>
      </w:r>
      <w:r w:rsidR="00BC40AF">
        <w:rPr>
          <w:b/>
          <w:bCs/>
          <w:color w:val="auto"/>
        </w:rPr>
        <w:t>4</w:t>
      </w:r>
      <w:r w:rsidRPr="004A34F7">
        <w:rPr>
          <w:b/>
          <w:bCs/>
          <w:color w:val="auto"/>
        </w:rPr>
        <w:t xml:space="preserve">. </w:t>
      </w:r>
      <w:r w:rsidR="0A67C6B8" w:rsidRPr="004A34F7">
        <w:rPr>
          <w:b/>
          <w:bCs/>
          <w:color w:val="auto"/>
        </w:rPr>
        <w:t>Pessoa física:</w:t>
      </w:r>
      <w:r w:rsidR="0A67C6B8" w:rsidRPr="004A34F7">
        <w:rPr>
          <w:color w:val="auto"/>
        </w:rPr>
        <w:t xml:space="preserve"> cédula de identidade (RG) ou documento equivalente que, por força de lei, tenha validade para fins de identificação em todo o território nacional;</w:t>
      </w:r>
      <w:bookmarkEnd w:id="2"/>
    </w:p>
    <w:p w14:paraId="3AC2B401" w14:textId="1632FC96" w:rsidR="006D5FA5" w:rsidRPr="004A34F7" w:rsidRDefault="00EF23E5" w:rsidP="00410460">
      <w:pPr>
        <w:pStyle w:val="Nivel2"/>
        <w:rPr>
          <w:color w:val="auto"/>
        </w:rPr>
      </w:pPr>
      <w:r w:rsidRPr="004A34F7">
        <w:rPr>
          <w:b/>
          <w:bCs/>
          <w:color w:val="auto"/>
        </w:rPr>
        <w:t>8.1</w:t>
      </w:r>
      <w:r w:rsidR="00BC40AF">
        <w:rPr>
          <w:b/>
          <w:bCs/>
          <w:color w:val="auto"/>
        </w:rPr>
        <w:t>5</w:t>
      </w:r>
      <w:r w:rsidRPr="004A34F7">
        <w:rPr>
          <w:b/>
          <w:bCs/>
          <w:color w:val="auto"/>
        </w:rPr>
        <w:t xml:space="preserve">. </w:t>
      </w:r>
      <w:r w:rsidR="0A67C6B8" w:rsidRPr="004A34F7">
        <w:rPr>
          <w:b/>
          <w:bCs/>
          <w:color w:val="auto"/>
        </w:rPr>
        <w:t>Empresário individual:</w:t>
      </w:r>
      <w:r w:rsidR="0A67C6B8" w:rsidRPr="004A34F7">
        <w:rPr>
          <w:color w:val="auto"/>
        </w:rPr>
        <w:t xml:space="preserve"> inscrição no Registro Público de Empresas Mercantis, a cargo da Junta Comercial da respectiva sede; </w:t>
      </w:r>
    </w:p>
    <w:p w14:paraId="5A8057EA" w14:textId="45E92EB2" w:rsidR="006D5FA5" w:rsidRPr="004A34F7" w:rsidRDefault="00EF23E5" w:rsidP="00410460">
      <w:pPr>
        <w:pStyle w:val="Nivel2"/>
        <w:rPr>
          <w:color w:val="auto"/>
        </w:rPr>
      </w:pPr>
      <w:r w:rsidRPr="004A34F7">
        <w:rPr>
          <w:b/>
          <w:bCs/>
          <w:color w:val="auto"/>
        </w:rPr>
        <w:t>8.1</w:t>
      </w:r>
      <w:r w:rsidR="00BC40AF">
        <w:rPr>
          <w:b/>
          <w:bCs/>
          <w:color w:val="auto"/>
        </w:rPr>
        <w:t>6</w:t>
      </w:r>
      <w:r w:rsidRPr="004A34F7">
        <w:rPr>
          <w:b/>
          <w:bCs/>
          <w:color w:val="auto"/>
        </w:rPr>
        <w:t xml:space="preserve">. </w:t>
      </w:r>
      <w:r w:rsidR="0A67C6B8" w:rsidRPr="004A34F7">
        <w:rPr>
          <w:b/>
          <w:bCs/>
          <w:color w:val="auto"/>
        </w:rPr>
        <w:t>Microempreendedor Individual - MEI:</w:t>
      </w:r>
      <w:r w:rsidR="0A67C6B8" w:rsidRPr="004A34F7">
        <w:rPr>
          <w:color w:val="auto"/>
        </w:rPr>
        <w:t xml:space="preserve"> Certificado da Condição de Microempreendedor Individual - CCMEI, cuja aceitação ficará condicionada à verificação da autenticidade no sítio </w:t>
      </w:r>
      <w:hyperlink r:id="rId14">
        <w:r w:rsidR="0A67C6B8" w:rsidRPr="004A34F7">
          <w:rPr>
            <w:rStyle w:val="Hyperlink"/>
            <w:color w:val="auto"/>
          </w:rPr>
          <w:t>https://www.gov.br/empresas-e-negocios/pt-br/empreendedor</w:t>
        </w:r>
      </w:hyperlink>
      <w:r w:rsidR="0A67C6B8" w:rsidRPr="004A34F7">
        <w:rPr>
          <w:color w:val="auto"/>
        </w:rPr>
        <w:t xml:space="preserve">; </w:t>
      </w:r>
    </w:p>
    <w:p w14:paraId="08B985C7" w14:textId="34F7A0B0" w:rsidR="006D5FA5" w:rsidRPr="004A34F7" w:rsidRDefault="00EF23E5" w:rsidP="00410460">
      <w:pPr>
        <w:pStyle w:val="Nivel2"/>
        <w:rPr>
          <w:color w:val="auto"/>
        </w:rPr>
      </w:pPr>
      <w:r w:rsidRPr="004A34F7">
        <w:rPr>
          <w:b/>
          <w:bCs/>
          <w:color w:val="auto"/>
        </w:rPr>
        <w:t>8.1</w:t>
      </w:r>
      <w:r w:rsidR="00BC40AF">
        <w:rPr>
          <w:b/>
          <w:bCs/>
          <w:color w:val="auto"/>
        </w:rPr>
        <w:t>7</w:t>
      </w:r>
      <w:r w:rsidRPr="004A34F7">
        <w:rPr>
          <w:b/>
          <w:bCs/>
          <w:color w:val="auto"/>
        </w:rPr>
        <w:t>.</w:t>
      </w:r>
      <w:r w:rsidRPr="004A34F7">
        <w:rPr>
          <w:color w:val="auto"/>
        </w:rPr>
        <w:t xml:space="preserve"> </w:t>
      </w:r>
      <w:r w:rsidR="0A67C6B8" w:rsidRPr="004A34F7">
        <w:rPr>
          <w:color w:val="auto"/>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DA40C7D" w14:textId="135E6E1B" w:rsidR="006D5FA5" w:rsidRPr="004A34F7" w:rsidRDefault="00EF23E5" w:rsidP="00410460">
      <w:pPr>
        <w:pStyle w:val="Nivel2"/>
        <w:rPr>
          <w:color w:val="auto"/>
        </w:rPr>
      </w:pPr>
      <w:r w:rsidRPr="004A34F7">
        <w:rPr>
          <w:b/>
          <w:bCs/>
          <w:color w:val="auto"/>
        </w:rPr>
        <w:t>8.1</w:t>
      </w:r>
      <w:r w:rsidR="00BC40AF">
        <w:rPr>
          <w:b/>
          <w:bCs/>
          <w:color w:val="auto"/>
        </w:rPr>
        <w:t>8</w:t>
      </w:r>
      <w:r w:rsidRPr="004A34F7">
        <w:rPr>
          <w:b/>
          <w:bCs/>
          <w:color w:val="auto"/>
        </w:rPr>
        <w:t xml:space="preserve">. </w:t>
      </w:r>
      <w:r w:rsidR="0A67C6B8" w:rsidRPr="004A34F7">
        <w:rPr>
          <w:b/>
          <w:bCs/>
          <w:color w:val="auto"/>
        </w:rPr>
        <w:t>Sociedade empresária estrangeira:</w:t>
      </w:r>
      <w:r w:rsidR="0A67C6B8" w:rsidRPr="004A34F7">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5">
        <w:r w:rsidR="0A67C6B8" w:rsidRPr="004A34F7">
          <w:rPr>
            <w:rStyle w:val="Hyperlink"/>
            <w:color w:val="auto"/>
          </w:rPr>
          <w:t>Normativa DREI/ME n.º 77, de 18 de março de 2020</w:t>
        </w:r>
      </w:hyperlink>
      <w:r w:rsidR="0A67C6B8" w:rsidRPr="004A34F7">
        <w:rPr>
          <w:color w:val="auto"/>
        </w:rPr>
        <w:t>.</w:t>
      </w:r>
    </w:p>
    <w:p w14:paraId="797FF824" w14:textId="6AADC584" w:rsidR="006D5FA5" w:rsidRPr="004A34F7" w:rsidRDefault="00EF23E5" w:rsidP="00410460">
      <w:pPr>
        <w:pStyle w:val="Nivel2"/>
        <w:rPr>
          <w:color w:val="auto"/>
        </w:rPr>
      </w:pPr>
      <w:r w:rsidRPr="004A34F7">
        <w:rPr>
          <w:b/>
          <w:bCs/>
          <w:color w:val="auto"/>
        </w:rPr>
        <w:t>8.1</w:t>
      </w:r>
      <w:r w:rsidR="00BC40AF">
        <w:rPr>
          <w:b/>
          <w:bCs/>
          <w:color w:val="auto"/>
        </w:rPr>
        <w:t>9</w:t>
      </w:r>
      <w:r w:rsidRPr="004A34F7">
        <w:rPr>
          <w:b/>
          <w:bCs/>
          <w:color w:val="auto"/>
        </w:rPr>
        <w:t xml:space="preserve">. </w:t>
      </w:r>
      <w:r w:rsidR="0A67C6B8" w:rsidRPr="004A34F7">
        <w:rPr>
          <w:b/>
          <w:bCs/>
          <w:color w:val="auto"/>
        </w:rPr>
        <w:t>Sociedade simples</w:t>
      </w:r>
      <w:r w:rsidR="0A67C6B8" w:rsidRPr="004A34F7">
        <w:rPr>
          <w:color w:val="auto"/>
        </w:rPr>
        <w:t>: inscrição do ato constitutivo no Registro Civil de Pessoas Jurídicas do local de sua sede, acompanhada de documento comprobatório de seus administradores;</w:t>
      </w:r>
    </w:p>
    <w:p w14:paraId="3D5F6A06" w14:textId="6F7B89A7" w:rsidR="006D5FA5" w:rsidRPr="004A34F7" w:rsidRDefault="00EF23E5" w:rsidP="00410460">
      <w:pPr>
        <w:pStyle w:val="Nivel2"/>
        <w:rPr>
          <w:color w:val="auto"/>
        </w:rPr>
      </w:pPr>
      <w:r w:rsidRPr="004A34F7">
        <w:rPr>
          <w:b/>
          <w:bCs/>
          <w:color w:val="auto"/>
        </w:rPr>
        <w:t>8.</w:t>
      </w:r>
      <w:r w:rsidR="00BC40AF">
        <w:rPr>
          <w:b/>
          <w:bCs/>
          <w:color w:val="auto"/>
        </w:rPr>
        <w:t>20</w:t>
      </w:r>
      <w:r w:rsidRPr="004A34F7">
        <w:rPr>
          <w:b/>
          <w:bCs/>
          <w:color w:val="auto"/>
        </w:rPr>
        <w:t xml:space="preserve">. </w:t>
      </w:r>
      <w:r w:rsidR="0A67C6B8" w:rsidRPr="004A34F7">
        <w:rPr>
          <w:b/>
          <w:bCs/>
          <w:color w:val="auto"/>
        </w:rPr>
        <w:t>Filial, sucursal ou agência de sociedade simples ou empresária</w:t>
      </w:r>
      <w:r w:rsidR="0A67C6B8" w:rsidRPr="004A34F7">
        <w:rPr>
          <w:color w:val="auto"/>
        </w:rPr>
        <w:t xml:space="preserve">: inscrição do ato constitutivo da filial, sucursal ou agência da sociedade simples ou empresária, respectivamente, no Registro Civil das Pessoas Jurídicas ou no Registro Público de Empresas </w:t>
      </w:r>
      <w:bookmarkStart w:id="3" w:name="_Int_ySfCXwr4"/>
      <w:r w:rsidR="0A67C6B8" w:rsidRPr="004A34F7">
        <w:rPr>
          <w:color w:val="auto"/>
        </w:rPr>
        <w:t>Mercantis onde</w:t>
      </w:r>
      <w:bookmarkEnd w:id="3"/>
      <w:r w:rsidR="0A67C6B8" w:rsidRPr="004A34F7">
        <w:rPr>
          <w:color w:val="auto"/>
        </w:rPr>
        <w:t xml:space="preserve"> </w:t>
      </w:r>
      <w:proofErr w:type="gramStart"/>
      <w:r w:rsidR="0A67C6B8" w:rsidRPr="004A34F7">
        <w:rPr>
          <w:color w:val="auto"/>
        </w:rPr>
        <w:t>opera,</w:t>
      </w:r>
      <w:proofErr w:type="gramEnd"/>
      <w:r w:rsidR="0A67C6B8" w:rsidRPr="004A34F7">
        <w:rPr>
          <w:color w:val="auto"/>
        </w:rPr>
        <w:t xml:space="preserve"> com averbação no Registro onde tem sede a matriz</w:t>
      </w:r>
      <w:r w:rsidR="00650F94" w:rsidRPr="004A34F7">
        <w:rPr>
          <w:color w:val="auto"/>
        </w:rPr>
        <w:t>;</w:t>
      </w:r>
    </w:p>
    <w:p w14:paraId="10734638" w14:textId="64F06ADA" w:rsidR="006D5FA5" w:rsidRPr="004A34F7" w:rsidRDefault="00EF23E5" w:rsidP="00410460">
      <w:pPr>
        <w:pStyle w:val="Nivel2"/>
        <w:rPr>
          <w:color w:val="auto"/>
        </w:rPr>
      </w:pPr>
      <w:r w:rsidRPr="004A34F7">
        <w:rPr>
          <w:b/>
          <w:bCs/>
          <w:color w:val="auto"/>
        </w:rPr>
        <w:t>8.</w:t>
      </w:r>
      <w:r w:rsidR="00BC40AF">
        <w:rPr>
          <w:b/>
          <w:bCs/>
          <w:color w:val="auto"/>
        </w:rPr>
        <w:t>21</w:t>
      </w:r>
      <w:r w:rsidRPr="004A34F7">
        <w:rPr>
          <w:b/>
          <w:bCs/>
          <w:color w:val="auto"/>
        </w:rPr>
        <w:t xml:space="preserve">. </w:t>
      </w:r>
      <w:r w:rsidR="0A67C6B8" w:rsidRPr="004A34F7">
        <w:rPr>
          <w:b/>
          <w:bCs/>
          <w:color w:val="auto"/>
        </w:rPr>
        <w:t>Sociedade cooperativa:</w:t>
      </w:r>
      <w:r w:rsidR="0A67C6B8" w:rsidRPr="004A34F7">
        <w:rPr>
          <w:color w:val="auto"/>
        </w:rPr>
        <w:t xml:space="preserve"> ata de fundação e estatuto social, com a ata da assembleia que o aprovou, devidamente arquivado na Junta Comercial ou inscrito no Registro Civil das Pessoas Jurídicas da respectiva sede, além do registro de que trata o </w:t>
      </w:r>
      <w:hyperlink r:id="rId16" w:anchor="art107">
        <w:r w:rsidR="0A67C6B8" w:rsidRPr="004A34F7">
          <w:rPr>
            <w:rStyle w:val="Hyperlink"/>
            <w:color w:val="auto"/>
          </w:rPr>
          <w:t>art. 107 da Lei nº 5.764, de 16 de dezembro 1971</w:t>
        </w:r>
      </w:hyperlink>
      <w:r w:rsidR="0A67C6B8" w:rsidRPr="004A34F7">
        <w:rPr>
          <w:color w:val="auto"/>
        </w:rPr>
        <w:t>.</w:t>
      </w:r>
    </w:p>
    <w:p w14:paraId="3159843F" w14:textId="440BFEF2" w:rsidR="006D5FA5" w:rsidRPr="004A34F7" w:rsidRDefault="00EF23E5" w:rsidP="00410460">
      <w:pPr>
        <w:pStyle w:val="Nivel2"/>
        <w:rPr>
          <w:color w:val="auto"/>
        </w:rPr>
      </w:pPr>
      <w:r w:rsidRPr="004A34F7">
        <w:rPr>
          <w:b/>
          <w:bCs/>
          <w:color w:val="auto"/>
        </w:rPr>
        <w:lastRenderedPageBreak/>
        <w:t>8.</w:t>
      </w:r>
      <w:r w:rsidR="00BC40AF">
        <w:rPr>
          <w:b/>
          <w:bCs/>
          <w:color w:val="auto"/>
        </w:rPr>
        <w:t>22</w:t>
      </w:r>
      <w:r w:rsidRPr="004A34F7">
        <w:rPr>
          <w:b/>
          <w:bCs/>
          <w:color w:val="auto"/>
        </w:rPr>
        <w:t xml:space="preserve">. </w:t>
      </w:r>
      <w:r w:rsidR="0A67C6B8" w:rsidRPr="004A34F7">
        <w:rPr>
          <w:b/>
          <w:bCs/>
          <w:color w:val="auto"/>
        </w:rPr>
        <w:t>Agricultor familiar:</w:t>
      </w:r>
      <w:r w:rsidR="0A67C6B8" w:rsidRPr="004A34F7">
        <w:rPr>
          <w:color w:val="auto"/>
        </w:rPr>
        <w:t xml:space="preserve"> Declaração de Aptidão ao Pronaf – DAP ou DAP-P válida, ou, ainda, outros documentos definidos pela Secretaria Especial de Agricultura Familiar e do Desenvolvimento Agrário, nos termos do</w:t>
      </w:r>
      <w:hyperlink r:id="rId17" w:anchor="art4§2">
        <w:r w:rsidR="0A67C6B8" w:rsidRPr="004A34F7">
          <w:rPr>
            <w:rStyle w:val="Hyperlink"/>
            <w:color w:val="auto"/>
          </w:rPr>
          <w:t xml:space="preserve"> art. 4º, §2º do Decreto nº 10.880, de </w:t>
        </w:r>
        <w:proofErr w:type="gramStart"/>
        <w:r w:rsidR="0A67C6B8" w:rsidRPr="004A34F7">
          <w:rPr>
            <w:rStyle w:val="Hyperlink"/>
            <w:color w:val="auto"/>
          </w:rPr>
          <w:t>2</w:t>
        </w:r>
        <w:proofErr w:type="gramEnd"/>
        <w:r w:rsidR="0A67C6B8" w:rsidRPr="004A34F7">
          <w:rPr>
            <w:rStyle w:val="Hyperlink"/>
            <w:color w:val="auto"/>
          </w:rPr>
          <w:t xml:space="preserve"> de dezembro de 2021</w:t>
        </w:r>
      </w:hyperlink>
      <w:r w:rsidR="0A67C6B8" w:rsidRPr="004A34F7">
        <w:rPr>
          <w:color w:val="auto"/>
        </w:rPr>
        <w:t>.</w:t>
      </w:r>
    </w:p>
    <w:p w14:paraId="52333DAD" w14:textId="1C8089CD" w:rsidR="006D5FA5" w:rsidRPr="004A34F7" w:rsidRDefault="00EF23E5" w:rsidP="00410460">
      <w:pPr>
        <w:pStyle w:val="Nivel2"/>
        <w:rPr>
          <w:color w:val="auto"/>
        </w:rPr>
      </w:pPr>
      <w:r w:rsidRPr="004A34F7">
        <w:rPr>
          <w:b/>
          <w:bCs/>
          <w:color w:val="auto"/>
        </w:rPr>
        <w:t>8.</w:t>
      </w:r>
      <w:r w:rsidR="00BC40AF">
        <w:rPr>
          <w:b/>
          <w:bCs/>
          <w:color w:val="auto"/>
        </w:rPr>
        <w:t>23</w:t>
      </w:r>
      <w:r w:rsidRPr="004A34F7">
        <w:rPr>
          <w:b/>
          <w:bCs/>
          <w:color w:val="auto"/>
        </w:rPr>
        <w:t xml:space="preserve">. </w:t>
      </w:r>
      <w:r w:rsidR="0A67C6B8" w:rsidRPr="004A34F7">
        <w:rPr>
          <w:b/>
          <w:bCs/>
          <w:color w:val="auto"/>
        </w:rPr>
        <w:t>Produtor Rural:</w:t>
      </w:r>
      <w:r w:rsidR="0A67C6B8" w:rsidRPr="004A34F7">
        <w:rPr>
          <w:color w:val="auto"/>
        </w:rPr>
        <w:t xml:space="preserve"> matrícula no Cadastro Específico do INSS – CEI, que comprove a qualificação como produtor rural pessoa física, nos termos da </w:t>
      </w:r>
      <w:hyperlink r:id="rId18">
        <w:r w:rsidR="0A67C6B8" w:rsidRPr="004A34F7">
          <w:rPr>
            <w:rStyle w:val="Hyperlink"/>
            <w:color w:val="auto"/>
          </w:rPr>
          <w:t>Instrução Normativa RFB n. 971, de 13 de novembro de 2009</w:t>
        </w:r>
      </w:hyperlink>
      <w:r w:rsidR="0A67C6B8" w:rsidRPr="004A34F7">
        <w:rPr>
          <w:color w:val="auto"/>
        </w:rPr>
        <w:t xml:space="preserve"> (arts. 17 a 19 e 165).</w:t>
      </w:r>
    </w:p>
    <w:p w14:paraId="46DD790E" w14:textId="6B2E51D3" w:rsidR="00AB5845" w:rsidRPr="00AB5845" w:rsidRDefault="00AB5845" w:rsidP="00410460">
      <w:pPr>
        <w:pStyle w:val="Nvel2-Red"/>
        <w:rPr>
          <w:color w:val="auto"/>
        </w:rPr>
      </w:pPr>
      <w:r w:rsidRPr="004A34F7">
        <w:rPr>
          <w:b/>
          <w:bCs/>
          <w:i w:val="0"/>
          <w:iCs/>
          <w:color w:val="auto"/>
        </w:rPr>
        <w:t>8.2</w:t>
      </w:r>
      <w:r w:rsidR="00BC40AF">
        <w:rPr>
          <w:b/>
          <w:bCs/>
          <w:i w:val="0"/>
          <w:iCs/>
          <w:color w:val="auto"/>
        </w:rPr>
        <w:t>4</w:t>
      </w:r>
      <w:r w:rsidRPr="00F3194E">
        <w:rPr>
          <w:b/>
          <w:bCs/>
          <w:color w:val="auto"/>
        </w:rPr>
        <w:t>.</w:t>
      </w:r>
      <w:r w:rsidRPr="00AB5845">
        <w:rPr>
          <w:color w:val="auto"/>
        </w:rPr>
        <w:t xml:space="preserve"> </w:t>
      </w:r>
      <w:sdt>
        <w:sdtPr>
          <w:rPr>
            <w:i w:val="0"/>
            <w:iCs/>
            <w:color w:val="C0504D" w:themeColor="accent2"/>
          </w:rPr>
          <w:id w:val="-1909144874"/>
          <w:lock w:val="sdtLocked"/>
          <w:comboBox>
            <w:listItem w:displayText="Se for o caso, Ato de autorização para o exercício da atividade de ____________expedido por ___________ nos termos do art. ______ da (Lei/Decreto) n°____________________." w:value="Se for o caso, Ato de autorização para o exercício da atividade de ____________expedido por ___________ nos termos do art. ______ da (Lei/Decreto) n°____________________."/>
            <w:listItem w:displayText="Não se aplica." w:value="Não se aplica."/>
          </w:comboBox>
        </w:sdtPr>
        <w:sdtEndPr/>
        <w:sdtContent>
          <w:r w:rsidR="00BC40AF">
            <w:rPr>
              <w:i w:val="0"/>
              <w:iCs/>
              <w:color w:val="C0504D" w:themeColor="accent2"/>
            </w:rPr>
            <w:t xml:space="preserve">Não se </w:t>
          </w:r>
          <w:proofErr w:type="gramStart"/>
          <w:r w:rsidR="00BC40AF">
            <w:rPr>
              <w:i w:val="0"/>
              <w:iCs/>
              <w:color w:val="C0504D" w:themeColor="accent2"/>
            </w:rPr>
            <w:t>aplica.</w:t>
          </w:r>
          <w:proofErr w:type="gramEnd"/>
        </w:sdtContent>
      </w:sdt>
    </w:p>
    <w:p w14:paraId="37506265" w14:textId="5DEB5161" w:rsidR="006D5FA5" w:rsidRPr="004A34F7" w:rsidRDefault="00AB5845" w:rsidP="00410460">
      <w:pPr>
        <w:pStyle w:val="Nivel2"/>
        <w:rPr>
          <w:color w:val="auto"/>
        </w:rPr>
      </w:pPr>
      <w:r w:rsidRPr="004A34F7">
        <w:rPr>
          <w:b/>
          <w:bCs/>
          <w:color w:val="auto"/>
        </w:rPr>
        <w:t>8.2</w:t>
      </w:r>
      <w:r w:rsidR="00BC40AF">
        <w:rPr>
          <w:b/>
          <w:bCs/>
          <w:color w:val="auto"/>
        </w:rPr>
        <w:t>5</w:t>
      </w:r>
      <w:r w:rsidRPr="004A34F7">
        <w:rPr>
          <w:b/>
          <w:bCs/>
          <w:color w:val="auto"/>
        </w:rPr>
        <w:t>.</w:t>
      </w:r>
      <w:r w:rsidRPr="004A34F7">
        <w:rPr>
          <w:color w:val="auto"/>
        </w:rPr>
        <w:t xml:space="preserve"> </w:t>
      </w:r>
      <w:r w:rsidR="0A67C6B8" w:rsidRPr="004A34F7">
        <w:rPr>
          <w:color w:val="auto"/>
        </w:rPr>
        <w:t>Os documentos apresentados deverão estar acompanhados de todas as alterações ou da consolidação respectiva.</w:t>
      </w:r>
    </w:p>
    <w:p w14:paraId="21DB9363" w14:textId="77777777" w:rsidR="006D5FA5" w:rsidRPr="00AB5845" w:rsidRDefault="006D5FA5" w:rsidP="00C03142">
      <w:pPr>
        <w:spacing w:before="240" w:after="240"/>
        <w:rPr>
          <w:rFonts w:ascii="Arial" w:hAnsi="Arial" w:cs="Arial"/>
          <w:b/>
          <w:bCs/>
          <w:sz w:val="20"/>
          <w:szCs w:val="20"/>
        </w:rPr>
      </w:pPr>
      <w:r w:rsidRPr="00AB5845">
        <w:rPr>
          <w:rFonts w:ascii="Arial" w:hAnsi="Arial" w:cs="Arial"/>
          <w:b/>
          <w:bCs/>
          <w:sz w:val="20"/>
          <w:szCs w:val="20"/>
        </w:rPr>
        <w:t xml:space="preserve">Habilitação fiscal, social e </w:t>
      </w:r>
      <w:proofErr w:type="gramStart"/>
      <w:r w:rsidRPr="00AB5845">
        <w:rPr>
          <w:rFonts w:ascii="Arial" w:hAnsi="Arial" w:cs="Arial"/>
          <w:b/>
          <w:bCs/>
          <w:sz w:val="20"/>
          <w:szCs w:val="20"/>
        </w:rPr>
        <w:t>trabalhista</w:t>
      </w:r>
      <w:proofErr w:type="gramEnd"/>
    </w:p>
    <w:p w14:paraId="7FB1F682" w14:textId="6DD6CED4" w:rsidR="006D5FA5" w:rsidRPr="004A34F7" w:rsidRDefault="00AB5845" w:rsidP="00410460">
      <w:pPr>
        <w:pStyle w:val="Nivel2"/>
        <w:rPr>
          <w:color w:val="auto"/>
        </w:rPr>
      </w:pPr>
      <w:r w:rsidRPr="004A34F7">
        <w:rPr>
          <w:b/>
          <w:bCs/>
          <w:color w:val="auto"/>
        </w:rPr>
        <w:t>8.2</w:t>
      </w:r>
      <w:r w:rsidR="00BC40AF">
        <w:rPr>
          <w:b/>
          <w:bCs/>
          <w:color w:val="auto"/>
        </w:rPr>
        <w:t>6</w:t>
      </w:r>
      <w:r w:rsidRPr="004A34F7">
        <w:rPr>
          <w:b/>
          <w:bCs/>
          <w:color w:val="auto"/>
        </w:rPr>
        <w:t>.</w:t>
      </w:r>
      <w:r w:rsidRPr="004A34F7">
        <w:rPr>
          <w:color w:val="auto"/>
        </w:rPr>
        <w:t xml:space="preserve"> </w:t>
      </w:r>
      <w:r w:rsidR="0A67C6B8" w:rsidRPr="004A34F7">
        <w:rPr>
          <w:color w:val="auto"/>
        </w:rPr>
        <w:t>Prova de inscrição no Cadastro Nacional de Pessoas Jurídicas ou no Cadastro de Pessoas Físicas, conforme o caso;</w:t>
      </w:r>
    </w:p>
    <w:p w14:paraId="694AC63F" w14:textId="08B045E2" w:rsidR="006D5FA5" w:rsidRPr="004A34F7" w:rsidRDefault="00AB5845" w:rsidP="00410460">
      <w:pPr>
        <w:pStyle w:val="Nivel2"/>
        <w:rPr>
          <w:color w:val="auto"/>
        </w:rPr>
      </w:pPr>
      <w:r w:rsidRPr="004A34F7">
        <w:rPr>
          <w:b/>
          <w:bCs/>
          <w:color w:val="auto"/>
        </w:rPr>
        <w:t>8.2</w:t>
      </w:r>
      <w:r w:rsidR="00BC40AF">
        <w:rPr>
          <w:b/>
          <w:bCs/>
          <w:color w:val="auto"/>
        </w:rPr>
        <w:t>7</w:t>
      </w:r>
      <w:r w:rsidRPr="004A34F7">
        <w:rPr>
          <w:b/>
          <w:bCs/>
          <w:color w:val="auto"/>
        </w:rPr>
        <w:t>.</w:t>
      </w:r>
      <w:r w:rsidRPr="004A34F7">
        <w:rPr>
          <w:color w:val="auto"/>
        </w:rPr>
        <w:t xml:space="preserve"> </w:t>
      </w:r>
      <w:r w:rsidR="0A67C6B8" w:rsidRPr="004A34F7">
        <w:rPr>
          <w:color w:val="auto"/>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650F94" w:rsidRPr="004A34F7">
        <w:rPr>
          <w:color w:val="auto"/>
        </w:rPr>
        <w:t>;</w:t>
      </w:r>
    </w:p>
    <w:p w14:paraId="74A443D0" w14:textId="770F484F" w:rsidR="006D5FA5" w:rsidRPr="004A34F7" w:rsidRDefault="00AB5845" w:rsidP="00410460">
      <w:pPr>
        <w:pStyle w:val="Nivel2"/>
        <w:rPr>
          <w:color w:val="auto"/>
        </w:rPr>
      </w:pPr>
      <w:r w:rsidRPr="004A34F7">
        <w:rPr>
          <w:b/>
          <w:bCs/>
          <w:color w:val="auto"/>
        </w:rPr>
        <w:t>8.2</w:t>
      </w:r>
      <w:r w:rsidR="00BC40AF">
        <w:rPr>
          <w:b/>
          <w:bCs/>
          <w:color w:val="auto"/>
        </w:rPr>
        <w:t>8</w:t>
      </w:r>
      <w:r w:rsidRPr="004A34F7">
        <w:rPr>
          <w:b/>
          <w:bCs/>
          <w:color w:val="auto"/>
        </w:rPr>
        <w:t>.</w:t>
      </w:r>
      <w:r w:rsidRPr="004A34F7">
        <w:rPr>
          <w:color w:val="auto"/>
        </w:rPr>
        <w:t xml:space="preserve"> </w:t>
      </w:r>
      <w:r w:rsidR="0A67C6B8" w:rsidRPr="004A34F7">
        <w:rPr>
          <w:color w:val="auto"/>
        </w:rPr>
        <w:t>Prova de regularidade com o Fundo de Garantia do Tempo de Serviço (FGTS);</w:t>
      </w:r>
    </w:p>
    <w:p w14:paraId="62DB4CA0" w14:textId="1E4BD3CD" w:rsidR="73614692" w:rsidRPr="004A34F7" w:rsidRDefault="00B6740F" w:rsidP="00410460">
      <w:pPr>
        <w:pStyle w:val="Nivel2"/>
        <w:rPr>
          <w:color w:val="auto"/>
        </w:rPr>
      </w:pPr>
      <w:r w:rsidRPr="004A34F7">
        <w:rPr>
          <w:b/>
          <w:bCs/>
          <w:color w:val="auto"/>
        </w:rPr>
        <w:t>8.2</w:t>
      </w:r>
      <w:r w:rsidR="00BC40AF">
        <w:rPr>
          <w:b/>
          <w:bCs/>
          <w:color w:val="auto"/>
        </w:rPr>
        <w:t>9</w:t>
      </w:r>
      <w:r w:rsidRPr="004A34F7">
        <w:rPr>
          <w:b/>
          <w:bCs/>
          <w:color w:val="auto"/>
        </w:rPr>
        <w:t>.</w:t>
      </w:r>
      <w:r w:rsidRPr="004A34F7">
        <w:rPr>
          <w:color w:val="auto"/>
        </w:rPr>
        <w:t xml:space="preserve"> D</w:t>
      </w:r>
      <w:r w:rsidR="73614692" w:rsidRPr="004A34F7">
        <w:rPr>
          <w:color w:val="auto"/>
        </w:rPr>
        <w:t>eclaração de que não emprega menor de 18 anos em trabalho noturno, perigoso ou insalubre e não emprega menor de 16 anos, salvo menor, a partir de 14 anos, na condição de aprendiz, nos termos do artigo 7°, XXXIII, da Constituição;</w:t>
      </w:r>
    </w:p>
    <w:p w14:paraId="5CCA761A" w14:textId="276C2F32" w:rsidR="006D5FA5" w:rsidRPr="004A34F7" w:rsidRDefault="00B6740F" w:rsidP="00410460">
      <w:pPr>
        <w:pStyle w:val="Nivel2"/>
        <w:rPr>
          <w:color w:val="auto"/>
        </w:rPr>
      </w:pPr>
      <w:r w:rsidRPr="004A34F7">
        <w:rPr>
          <w:b/>
          <w:bCs/>
          <w:color w:val="auto"/>
        </w:rPr>
        <w:t>8.</w:t>
      </w:r>
      <w:r w:rsidR="00BC40AF">
        <w:rPr>
          <w:b/>
          <w:bCs/>
          <w:color w:val="auto"/>
        </w:rPr>
        <w:t>30</w:t>
      </w:r>
      <w:r w:rsidRPr="004A34F7">
        <w:rPr>
          <w:b/>
          <w:bCs/>
          <w:color w:val="auto"/>
        </w:rPr>
        <w:t>.</w:t>
      </w:r>
      <w:r w:rsidRPr="004A34F7">
        <w:rPr>
          <w:color w:val="auto"/>
        </w:rPr>
        <w:t xml:space="preserve"> </w:t>
      </w:r>
      <w:r w:rsidR="0A67C6B8" w:rsidRPr="004A34F7">
        <w:rPr>
          <w:color w:val="auto"/>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20ADB6A2" w:rsidR="006D5FA5" w:rsidRPr="004A34F7" w:rsidRDefault="00B6740F" w:rsidP="00410460">
      <w:pPr>
        <w:pStyle w:val="Nivel2"/>
        <w:rPr>
          <w:color w:val="auto"/>
        </w:rPr>
      </w:pPr>
      <w:r w:rsidRPr="004A34F7">
        <w:rPr>
          <w:b/>
          <w:bCs/>
          <w:color w:val="auto"/>
        </w:rPr>
        <w:t>8.</w:t>
      </w:r>
      <w:r w:rsidR="00BC40AF">
        <w:rPr>
          <w:b/>
          <w:bCs/>
          <w:color w:val="auto"/>
        </w:rPr>
        <w:t>31</w:t>
      </w:r>
      <w:r w:rsidRPr="004A34F7">
        <w:rPr>
          <w:b/>
          <w:bCs/>
          <w:color w:val="auto"/>
        </w:rPr>
        <w:t>.</w:t>
      </w:r>
      <w:r w:rsidRPr="004A34F7">
        <w:rPr>
          <w:color w:val="auto"/>
        </w:rPr>
        <w:t xml:space="preserve"> </w:t>
      </w:r>
      <w:r w:rsidR="0A67C6B8" w:rsidRPr="004A34F7">
        <w:rPr>
          <w:color w:val="auto"/>
        </w:rPr>
        <w:t xml:space="preserve">Prova de inscrição no cadastro de contribuintes </w:t>
      </w:r>
      <w:r w:rsidR="0A67C6B8" w:rsidRPr="004A34F7">
        <w:rPr>
          <w:i/>
          <w:color w:val="auto"/>
        </w:rPr>
        <w:t>[Estadual/Distrital]</w:t>
      </w:r>
      <w:r w:rsidR="0A67C6B8" w:rsidRPr="004A34F7">
        <w:rPr>
          <w:color w:val="auto"/>
        </w:rPr>
        <w:t xml:space="preserve"> ou </w:t>
      </w:r>
      <w:r w:rsidR="0A67C6B8" w:rsidRPr="004A34F7">
        <w:rPr>
          <w:i/>
          <w:color w:val="auto"/>
        </w:rPr>
        <w:t>[Municipal/Distrital]</w:t>
      </w:r>
      <w:r w:rsidR="0A67C6B8" w:rsidRPr="004A34F7">
        <w:rPr>
          <w:color w:val="auto"/>
        </w:rPr>
        <w:t xml:space="preserve"> relativo ao domicílio ou sede do fornecedor, pertinente ao seu ramo de atividade e compatível com o objeto contratual; </w:t>
      </w:r>
    </w:p>
    <w:p w14:paraId="4B25C4FC" w14:textId="015B0FA8" w:rsidR="006D5FA5" w:rsidRPr="004A34F7" w:rsidRDefault="00B6740F" w:rsidP="00410460">
      <w:pPr>
        <w:pStyle w:val="Nivel2"/>
        <w:rPr>
          <w:color w:val="auto"/>
        </w:rPr>
      </w:pPr>
      <w:r w:rsidRPr="004A34F7">
        <w:rPr>
          <w:b/>
          <w:bCs/>
          <w:color w:val="auto"/>
        </w:rPr>
        <w:t>8.</w:t>
      </w:r>
      <w:r w:rsidR="00BC40AF">
        <w:rPr>
          <w:b/>
          <w:bCs/>
          <w:color w:val="auto"/>
        </w:rPr>
        <w:t>32</w:t>
      </w:r>
      <w:r w:rsidRPr="004A34F7">
        <w:rPr>
          <w:b/>
          <w:bCs/>
          <w:color w:val="auto"/>
        </w:rPr>
        <w:t>.</w:t>
      </w:r>
      <w:r w:rsidRPr="004A34F7">
        <w:rPr>
          <w:color w:val="auto"/>
        </w:rPr>
        <w:t xml:space="preserve"> </w:t>
      </w:r>
      <w:r w:rsidR="0A67C6B8" w:rsidRPr="004A34F7">
        <w:rPr>
          <w:color w:val="auto"/>
        </w:rPr>
        <w:t xml:space="preserve">Prova de regularidade com a Fazenda </w:t>
      </w:r>
      <w:r w:rsidR="0A67C6B8" w:rsidRPr="004A34F7">
        <w:rPr>
          <w:i/>
          <w:color w:val="auto"/>
        </w:rPr>
        <w:t>[Estadual/Distrital] ou [Municipal/Distrital]</w:t>
      </w:r>
      <w:r w:rsidR="0A67C6B8" w:rsidRPr="004A34F7">
        <w:rPr>
          <w:color w:val="auto"/>
        </w:rPr>
        <w:t xml:space="preserve"> do domicílio ou sede do fornecedor, relativa à atividade em cujo exercício contrata ou concorre;</w:t>
      </w:r>
    </w:p>
    <w:p w14:paraId="1D305FC3" w14:textId="14F1EA1A" w:rsidR="006D5FA5" w:rsidRPr="004A34F7" w:rsidRDefault="00B6740F" w:rsidP="00BC40AF">
      <w:pPr>
        <w:pStyle w:val="Nivel2"/>
        <w:rPr>
          <w:color w:val="auto"/>
        </w:rPr>
      </w:pPr>
      <w:r w:rsidRPr="004A34F7">
        <w:rPr>
          <w:b/>
          <w:bCs/>
          <w:color w:val="auto"/>
        </w:rPr>
        <w:t>8.</w:t>
      </w:r>
      <w:r w:rsidR="00BC40AF">
        <w:rPr>
          <w:b/>
          <w:bCs/>
          <w:color w:val="auto"/>
        </w:rPr>
        <w:t>33</w:t>
      </w:r>
      <w:r w:rsidRPr="004A34F7">
        <w:rPr>
          <w:b/>
          <w:bCs/>
          <w:color w:val="auto"/>
        </w:rPr>
        <w:t>.</w:t>
      </w:r>
      <w:r w:rsidRPr="004A34F7">
        <w:rPr>
          <w:color w:val="auto"/>
        </w:rPr>
        <w:t xml:space="preserve"> </w:t>
      </w:r>
      <w:r w:rsidR="0A67C6B8" w:rsidRPr="004A34F7">
        <w:rPr>
          <w:color w:val="auto"/>
        </w:rPr>
        <w:t xml:space="preserve">Caso o fornecedor seja considerado isento dos tributos </w:t>
      </w:r>
      <w:r w:rsidR="0A67C6B8" w:rsidRPr="004A34F7">
        <w:rPr>
          <w:i/>
          <w:color w:val="auto"/>
        </w:rPr>
        <w:t>[Estadual/Distrital] ou [Municipal/Distrital]</w:t>
      </w:r>
      <w:r w:rsidR="0A67C6B8" w:rsidRPr="004A34F7">
        <w:rPr>
          <w:color w:val="auto"/>
        </w:rPr>
        <w:t xml:space="preserve"> relacionados ao objeto contratual, deverá comprovar tal condição mediante a apresentação de declaração da Fazenda respectiva do seu domicílio ou sede, ou outra equivalente, na forma da lei</w:t>
      </w:r>
      <w:r w:rsidR="00650F94" w:rsidRPr="004A34F7">
        <w:rPr>
          <w:color w:val="auto"/>
        </w:rPr>
        <w:t>.</w:t>
      </w:r>
    </w:p>
    <w:p w14:paraId="1B69E178" w14:textId="0A8829BE" w:rsidR="72187276" w:rsidRPr="004A34F7" w:rsidRDefault="00B6740F" w:rsidP="00410460">
      <w:pPr>
        <w:pStyle w:val="Nivel2"/>
        <w:rPr>
          <w:color w:val="auto"/>
        </w:rPr>
      </w:pPr>
      <w:r w:rsidRPr="004A34F7">
        <w:rPr>
          <w:b/>
          <w:bCs/>
          <w:color w:val="auto"/>
        </w:rPr>
        <w:t>8.</w:t>
      </w:r>
      <w:r w:rsidR="00BC40AF">
        <w:rPr>
          <w:b/>
          <w:bCs/>
          <w:color w:val="auto"/>
        </w:rPr>
        <w:t>34</w:t>
      </w:r>
      <w:r w:rsidRPr="004A34F7">
        <w:rPr>
          <w:b/>
          <w:bCs/>
          <w:color w:val="auto"/>
        </w:rPr>
        <w:t>.</w:t>
      </w:r>
      <w:r w:rsidRPr="004A34F7">
        <w:rPr>
          <w:color w:val="auto"/>
        </w:rPr>
        <w:t xml:space="preserve"> </w:t>
      </w:r>
      <w:r w:rsidR="0A67C6B8" w:rsidRPr="004A34F7">
        <w:rPr>
          <w:color w:val="auto"/>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72A3416" w14:textId="5DEDEED8" w:rsidR="006D5FA5" w:rsidRPr="000D2A7F" w:rsidRDefault="006D5FA5" w:rsidP="00C03142">
      <w:pPr>
        <w:spacing w:before="240" w:after="240"/>
        <w:rPr>
          <w:rFonts w:ascii="Arial" w:hAnsi="Arial" w:cs="Arial"/>
          <w:b/>
          <w:bCs/>
          <w:sz w:val="20"/>
          <w:szCs w:val="20"/>
        </w:rPr>
      </w:pPr>
      <w:r w:rsidRPr="000D2A7F">
        <w:rPr>
          <w:rFonts w:ascii="Arial" w:hAnsi="Arial" w:cs="Arial"/>
          <w:b/>
          <w:bCs/>
          <w:sz w:val="20"/>
          <w:szCs w:val="20"/>
        </w:rPr>
        <w:t>Qualificação Econômico-Financeira</w:t>
      </w:r>
      <w:r w:rsidR="00855C92">
        <w:rPr>
          <w:rFonts w:ascii="Arial" w:hAnsi="Arial" w:cs="Arial"/>
          <w:b/>
          <w:bCs/>
          <w:sz w:val="20"/>
          <w:szCs w:val="20"/>
        </w:rPr>
        <w:t xml:space="preserve"> e Técnica</w:t>
      </w:r>
    </w:p>
    <w:p w14:paraId="0296D787" w14:textId="4D864F8E" w:rsidR="00C03142" w:rsidRPr="008C05E0" w:rsidRDefault="00DB77D8" w:rsidP="00695806">
      <w:pPr>
        <w:pStyle w:val="Nivel2"/>
      </w:pPr>
      <w:r w:rsidRPr="004A34F7">
        <w:rPr>
          <w:b/>
          <w:bCs/>
          <w:color w:val="auto"/>
        </w:rPr>
        <w:t>8.3</w:t>
      </w:r>
      <w:r w:rsidR="00855C92">
        <w:rPr>
          <w:b/>
          <w:bCs/>
          <w:color w:val="auto"/>
        </w:rPr>
        <w:t>5</w:t>
      </w:r>
      <w:r w:rsidRPr="004A34F7">
        <w:rPr>
          <w:b/>
          <w:bCs/>
          <w:color w:val="auto"/>
        </w:rPr>
        <w:t>.</w:t>
      </w:r>
      <w:r w:rsidRPr="004A34F7">
        <w:rPr>
          <w:color w:val="auto"/>
        </w:rPr>
        <w:t xml:space="preserve"> </w:t>
      </w:r>
      <w:r w:rsidR="00855C92">
        <w:rPr>
          <w:color w:val="auto"/>
        </w:rPr>
        <w:t xml:space="preserve">Considerando que se trata de aquisição para pesquisa científica </w:t>
      </w:r>
      <w:r w:rsidR="006B71C6">
        <w:rPr>
          <w:color w:val="auto"/>
        </w:rPr>
        <w:t xml:space="preserve">e/ou abaixo de ¼ do </w:t>
      </w:r>
      <w:r w:rsidR="006B71C6" w:rsidRPr="006B71C6">
        <w:rPr>
          <w:color w:val="auto"/>
        </w:rPr>
        <w:t xml:space="preserve">limite para dispensa de licitação para compras em geral </w:t>
      </w:r>
      <w:r w:rsidR="00855C92">
        <w:rPr>
          <w:color w:val="auto"/>
        </w:rPr>
        <w:t xml:space="preserve">com entrega integral </w:t>
      </w:r>
      <w:r w:rsidR="006B71C6">
        <w:rPr>
          <w:color w:val="auto"/>
        </w:rPr>
        <w:t xml:space="preserve">e imediata </w:t>
      </w:r>
      <w:r w:rsidR="00855C92">
        <w:rPr>
          <w:color w:val="auto"/>
        </w:rPr>
        <w:t xml:space="preserve">sem obrigações futuras, ficam totalmente dispensadas as exigências de habilitação de </w:t>
      </w:r>
      <w:r w:rsidR="00855C92" w:rsidRPr="00855C92">
        <w:rPr>
          <w:color w:val="auto"/>
        </w:rPr>
        <w:t>econômico-financeira e técnica</w:t>
      </w:r>
      <w:r w:rsidR="00695806">
        <w:rPr>
          <w:color w:val="auto"/>
        </w:rPr>
        <w:t xml:space="preserve">, com base no </w:t>
      </w:r>
      <w:r w:rsidR="00695806" w:rsidRPr="00695806">
        <w:rPr>
          <w:color w:val="auto"/>
        </w:rPr>
        <w:t>art. 70, III, da Lei Nº 14.133/2021</w:t>
      </w:r>
      <w:r w:rsidR="00BC2F01">
        <w:rPr>
          <w:color w:val="auto"/>
        </w:rPr>
        <w:t xml:space="preserve"> </w:t>
      </w:r>
      <w:r w:rsidR="00BC2F01" w:rsidRPr="00BC2F01">
        <w:rPr>
          <w:color w:val="auto"/>
        </w:rPr>
        <w:t>à luz do art. 37, XXI, da Constituição Federal</w:t>
      </w:r>
      <w:r w:rsidR="00695806">
        <w:rPr>
          <w:color w:val="auto"/>
        </w:rPr>
        <w:t>.</w:t>
      </w:r>
    </w:p>
    <w:p w14:paraId="2DFFCCF7" w14:textId="77777777" w:rsidR="006D5FA5" w:rsidRPr="003B642E" w:rsidRDefault="0A67C6B8" w:rsidP="008019EA">
      <w:pPr>
        <w:pStyle w:val="Nivel01"/>
      </w:pPr>
      <w:r w:rsidRPr="003B642E">
        <w:t>ESTIMATIVAS DO VALOR DA CONTRATAÇÃO</w:t>
      </w:r>
    </w:p>
    <w:p w14:paraId="2B3BC5BF" w14:textId="707FB09A" w:rsidR="006D5FA5" w:rsidRPr="004A34F7" w:rsidRDefault="000B0094" w:rsidP="00410460">
      <w:pPr>
        <w:pStyle w:val="Nvel2-Red"/>
        <w:rPr>
          <w:i w:val="0"/>
          <w:iCs/>
          <w:color w:val="auto"/>
        </w:rPr>
      </w:pPr>
      <w:r w:rsidRPr="004A34F7">
        <w:rPr>
          <w:b/>
          <w:bCs/>
          <w:i w:val="0"/>
          <w:iCs/>
          <w:color w:val="auto"/>
        </w:rPr>
        <w:t>9.1.</w:t>
      </w:r>
      <w:r w:rsidRPr="004A34F7">
        <w:rPr>
          <w:i w:val="0"/>
          <w:iCs/>
          <w:color w:val="auto"/>
        </w:rPr>
        <w:t xml:space="preserve"> </w:t>
      </w:r>
      <w:r w:rsidR="0A67C6B8" w:rsidRPr="004A34F7">
        <w:rPr>
          <w:i w:val="0"/>
          <w:iCs/>
          <w:color w:val="auto"/>
        </w:rPr>
        <w:t>O custo estimado total da contratação é de R$</w:t>
      </w:r>
      <w:r w:rsidRPr="004A34F7">
        <w:rPr>
          <w:i w:val="0"/>
          <w:iCs/>
          <w:color w:val="auto"/>
        </w:rPr>
        <w:t xml:space="preserve"> </w:t>
      </w:r>
      <w:sdt>
        <w:sdtPr>
          <w:rPr>
            <w:i w:val="0"/>
            <w:iCs/>
            <w:color w:val="auto"/>
          </w:rPr>
          <w:id w:val="-913933587"/>
          <w:lock w:val="sdtLocked"/>
          <w:placeholder>
            <w:docPart w:val="DefaultPlaceholder_-1854013440"/>
          </w:placeholder>
        </w:sdtPr>
        <w:sdtEndPr/>
        <w:sdtContent>
          <w:r w:rsidRPr="008A34E0">
            <w:rPr>
              <w:i w:val="0"/>
              <w:iCs/>
              <w:color w:val="C0504D" w:themeColor="accent2"/>
            </w:rPr>
            <w:t xml:space="preserve">Escreva o </w:t>
          </w:r>
          <w:r w:rsidR="00A031F8" w:rsidRPr="008A34E0">
            <w:rPr>
              <w:i w:val="0"/>
              <w:iCs/>
              <w:color w:val="C0504D" w:themeColor="accent2"/>
            </w:rPr>
            <w:t xml:space="preserve">total </w:t>
          </w:r>
          <w:r w:rsidR="008F4EC1" w:rsidRPr="008A34E0">
            <w:rPr>
              <w:i w:val="0"/>
              <w:iCs/>
              <w:color w:val="C0504D" w:themeColor="accent2"/>
            </w:rPr>
            <w:t xml:space="preserve">do </w:t>
          </w:r>
          <w:r w:rsidRPr="008A34E0">
            <w:rPr>
              <w:i w:val="0"/>
              <w:iCs/>
              <w:color w:val="C0504D" w:themeColor="accent2"/>
            </w:rPr>
            <w:t>valor estimado por extenso</w:t>
          </w:r>
        </w:sdtContent>
      </w:sdt>
      <w:r w:rsidR="0A67C6B8" w:rsidRPr="004A34F7">
        <w:rPr>
          <w:i w:val="0"/>
          <w:iCs/>
          <w:color w:val="auto"/>
        </w:rPr>
        <w:t>, conforme custos unitários apostos na tabela acima.</w:t>
      </w:r>
    </w:p>
    <w:p w14:paraId="293E71DA" w14:textId="77777777" w:rsidR="00C03142" w:rsidRPr="00C03142" w:rsidRDefault="00C03142" w:rsidP="00410460">
      <w:pPr>
        <w:pStyle w:val="Nvel2-Red"/>
        <w:rPr>
          <w:highlight w:val="green"/>
        </w:rPr>
      </w:pPr>
    </w:p>
    <w:p w14:paraId="213BF857" w14:textId="77777777" w:rsidR="006D5FA5" w:rsidRPr="0020168A" w:rsidRDefault="0A67C6B8" w:rsidP="008019EA">
      <w:pPr>
        <w:pStyle w:val="Nivel01"/>
      </w:pPr>
      <w:r>
        <w:t>ADEQUAÇÃO ORÇAMENTÁRIA</w:t>
      </w:r>
    </w:p>
    <w:p w14:paraId="14B2DDDA" w14:textId="25467633" w:rsidR="006D5FA5" w:rsidRDefault="000B0094" w:rsidP="00410460">
      <w:pPr>
        <w:pStyle w:val="Nivel2"/>
        <w:rPr>
          <w:color w:val="auto"/>
        </w:rPr>
      </w:pPr>
      <w:r w:rsidRPr="00410460">
        <w:rPr>
          <w:b/>
          <w:bCs/>
          <w:color w:val="auto"/>
        </w:rPr>
        <w:t>10.1</w:t>
      </w:r>
      <w:r w:rsidRPr="00410460">
        <w:rPr>
          <w:color w:val="auto"/>
        </w:rPr>
        <w:t xml:space="preserve">. </w:t>
      </w:r>
      <w:r w:rsidR="0A67C6B8" w:rsidRPr="00410460">
        <w:rPr>
          <w:color w:val="auto"/>
        </w:rPr>
        <w:t xml:space="preserve">As despesas decorrentes </w:t>
      </w:r>
      <w:proofErr w:type="gramStart"/>
      <w:r w:rsidR="0A67C6B8" w:rsidRPr="00410460">
        <w:rPr>
          <w:color w:val="auto"/>
        </w:rPr>
        <w:t>da presente</w:t>
      </w:r>
      <w:proofErr w:type="gramEnd"/>
      <w:r w:rsidR="0A67C6B8" w:rsidRPr="00410460">
        <w:rPr>
          <w:color w:val="auto"/>
        </w:rPr>
        <w:t xml:space="preserve"> contratação correrão à conta de recursos específicos consignados no Orçamento Geral da União.</w:t>
      </w:r>
    </w:p>
    <w:p w14:paraId="71E26AA0" w14:textId="77777777" w:rsidR="00955623" w:rsidRPr="00955623" w:rsidRDefault="00955623" w:rsidP="00955623">
      <w:pPr>
        <w:pStyle w:val="Nivel2"/>
        <w:rPr>
          <w:color w:val="auto"/>
        </w:rPr>
      </w:pPr>
      <w:r w:rsidRPr="00955623">
        <w:rPr>
          <w:color w:val="auto"/>
        </w:rPr>
        <w:t>10.2. A contratação será atendida pela seguinte dotação:</w:t>
      </w:r>
    </w:p>
    <w:p w14:paraId="1C7AC1F9" w14:textId="11E47741" w:rsidR="00955623" w:rsidRPr="00955623" w:rsidRDefault="00955623" w:rsidP="00955623">
      <w:pPr>
        <w:pStyle w:val="Nivel2"/>
        <w:rPr>
          <w:color w:val="auto"/>
        </w:rPr>
      </w:pPr>
      <w:r>
        <w:rPr>
          <w:color w:val="auto"/>
        </w:rPr>
        <w:t xml:space="preserve">I. </w:t>
      </w:r>
      <w:r w:rsidRPr="00955623">
        <w:rPr>
          <w:color w:val="auto"/>
        </w:rPr>
        <w:t xml:space="preserve">Gestão/Unidade: </w:t>
      </w:r>
      <w:sdt>
        <w:sdtPr>
          <w:rPr>
            <w:i/>
            <w:iCs w:val="0"/>
            <w:color w:val="auto"/>
          </w:rPr>
          <w:alias w:val="Adequação orçamentária"/>
          <w:tag w:val="Adequação orçamentária"/>
          <w:id w:val="-1572890058"/>
        </w:sdtPr>
        <w:sdtEndPr/>
        <w:sdtContent>
          <w:r>
            <w:t xml:space="preserve">Verificar com </w:t>
          </w:r>
          <w:proofErr w:type="spellStart"/>
          <w:proofErr w:type="gramStart"/>
          <w:r>
            <w:t>Seplan</w:t>
          </w:r>
          <w:proofErr w:type="spellEnd"/>
          <w:proofErr w:type="gramEnd"/>
        </w:sdtContent>
      </w:sdt>
      <w:r w:rsidRPr="00955623">
        <w:rPr>
          <w:color w:val="auto"/>
        </w:rPr>
        <w:t>;</w:t>
      </w:r>
    </w:p>
    <w:p w14:paraId="2C70364A" w14:textId="74BD5930" w:rsidR="00955623" w:rsidRPr="00955623" w:rsidRDefault="00955623" w:rsidP="00955623">
      <w:pPr>
        <w:pStyle w:val="Nivel2"/>
        <w:rPr>
          <w:color w:val="auto"/>
        </w:rPr>
      </w:pPr>
      <w:r>
        <w:rPr>
          <w:color w:val="auto"/>
        </w:rPr>
        <w:t xml:space="preserve">II. </w:t>
      </w:r>
      <w:r w:rsidRPr="00955623">
        <w:rPr>
          <w:color w:val="auto"/>
        </w:rPr>
        <w:t xml:space="preserve">Fonte de Recursos: </w:t>
      </w:r>
      <w:sdt>
        <w:sdtPr>
          <w:rPr>
            <w:i/>
            <w:iCs w:val="0"/>
            <w:color w:val="auto"/>
          </w:rPr>
          <w:alias w:val="Adequação orçamentária"/>
          <w:tag w:val="Adequação orçamentária"/>
          <w:id w:val="-521784002"/>
        </w:sdtPr>
        <w:sdtEndPr/>
        <w:sdtContent>
          <w:r>
            <w:t xml:space="preserve">Verificar com </w:t>
          </w:r>
          <w:proofErr w:type="spellStart"/>
          <w:proofErr w:type="gramStart"/>
          <w:r>
            <w:t>Seplan</w:t>
          </w:r>
          <w:proofErr w:type="spellEnd"/>
          <w:proofErr w:type="gramEnd"/>
        </w:sdtContent>
      </w:sdt>
      <w:r w:rsidRPr="00955623">
        <w:rPr>
          <w:color w:val="auto"/>
        </w:rPr>
        <w:t>;</w:t>
      </w:r>
    </w:p>
    <w:p w14:paraId="67DF7DA3" w14:textId="05B8F4A2" w:rsidR="00955623" w:rsidRPr="00955623" w:rsidRDefault="00955623" w:rsidP="00955623">
      <w:pPr>
        <w:pStyle w:val="Nivel2"/>
        <w:rPr>
          <w:color w:val="auto"/>
        </w:rPr>
      </w:pPr>
      <w:r>
        <w:rPr>
          <w:color w:val="auto"/>
        </w:rPr>
        <w:t xml:space="preserve">III. </w:t>
      </w:r>
      <w:r w:rsidRPr="00955623">
        <w:rPr>
          <w:color w:val="auto"/>
        </w:rPr>
        <w:t xml:space="preserve">Programa de Trabalho: </w:t>
      </w:r>
      <w:sdt>
        <w:sdtPr>
          <w:rPr>
            <w:i/>
            <w:iCs w:val="0"/>
            <w:color w:val="auto"/>
          </w:rPr>
          <w:alias w:val="Adequação orçamentária"/>
          <w:tag w:val="Adequação orçamentária"/>
          <w:id w:val="601614432"/>
        </w:sdtPr>
        <w:sdtEndPr/>
        <w:sdtContent>
          <w:r>
            <w:t xml:space="preserve">Verificar com </w:t>
          </w:r>
          <w:proofErr w:type="spellStart"/>
          <w:proofErr w:type="gramStart"/>
          <w:r>
            <w:t>Seplan</w:t>
          </w:r>
          <w:proofErr w:type="spellEnd"/>
          <w:proofErr w:type="gramEnd"/>
        </w:sdtContent>
      </w:sdt>
      <w:r w:rsidRPr="00955623">
        <w:rPr>
          <w:color w:val="auto"/>
        </w:rPr>
        <w:t>;</w:t>
      </w:r>
    </w:p>
    <w:p w14:paraId="03E3BE5F" w14:textId="0F10C73C" w:rsidR="00955623" w:rsidRPr="00955623" w:rsidRDefault="00955623" w:rsidP="00955623">
      <w:pPr>
        <w:pStyle w:val="Nivel2"/>
        <w:rPr>
          <w:color w:val="auto"/>
        </w:rPr>
      </w:pPr>
      <w:r>
        <w:rPr>
          <w:color w:val="auto"/>
        </w:rPr>
        <w:t xml:space="preserve">IV. </w:t>
      </w:r>
      <w:r w:rsidRPr="00955623">
        <w:rPr>
          <w:color w:val="auto"/>
        </w:rPr>
        <w:t xml:space="preserve">Elemento de Despesa: </w:t>
      </w:r>
      <w:sdt>
        <w:sdtPr>
          <w:rPr>
            <w:i/>
            <w:iCs w:val="0"/>
            <w:color w:val="auto"/>
          </w:rPr>
          <w:alias w:val="Adequação orçamentária"/>
          <w:tag w:val="Adequação orçamentária"/>
          <w:id w:val="1110714850"/>
        </w:sdtPr>
        <w:sdtEndPr/>
        <w:sdtContent>
          <w:r>
            <w:t xml:space="preserve">Verificar com </w:t>
          </w:r>
          <w:proofErr w:type="spellStart"/>
          <w:proofErr w:type="gramStart"/>
          <w:r>
            <w:t>Seplan</w:t>
          </w:r>
          <w:proofErr w:type="spellEnd"/>
          <w:proofErr w:type="gramEnd"/>
        </w:sdtContent>
      </w:sdt>
      <w:r w:rsidRPr="00955623">
        <w:rPr>
          <w:color w:val="auto"/>
        </w:rPr>
        <w:t>;</w:t>
      </w:r>
    </w:p>
    <w:p w14:paraId="04B46033" w14:textId="4AE7DC60" w:rsidR="00955623" w:rsidRPr="00410460" w:rsidRDefault="00955623" w:rsidP="00955623">
      <w:pPr>
        <w:pStyle w:val="Nivel2"/>
        <w:rPr>
          <w:color w:val="auto"/>
        </w:rPr>
      </w:pPr>
      <w:r>
        <w:rPr>
          <w:color w:val="auto"/>
        </w:rPr>
        <w:t xml:space="preserve">V. </w:t>
      </w:r>
      <w:r w:rsidRPr="00955623">
        <w:rPr>
          <w:color w:val="auto"/>
        </w:rPr>
        <w:t>Plano Interno:</w:t>
      </w:r>
      <w:r>
        <w:rPr>
          <w:color w:val="auto"/>
        </w:rPr>
        <w:t xml:space="preserve"> </w:t>
      </w:r>
      <w:sdt>
        <w:sdtPr>
          <w:rPr>
            <w:i/>
            <w:iCs w:val="0"/>
            <w:color w:val="auto"/>
          </w:rPr>
          <w:alias w:val="Adequação orçamentária"/>
          <w:tag w:val="Adequação orçamentária"/>
          <w:id w:val="-743096814"/>
        </w:sdtPr>
        <w:sdtEndPr/>
        <w:sdtContent>
          <w:r>
            <w:t xml:space="preserve">Verificar com </w:t>
          </w:r>
          <w:proofErr w:type="spellStart"/>
          <w:proofErr w:type="gramStart"/>
          <w:r>
            <w:t>Seplan</w:t>
          </w:r>
          <w:proofErr w:type="spellEnd"/>
          <w:proofErr w:type="gramEnd"/>
        </w:sdtContent>
      </w:sdt>
      <w:r w:rsidRPr="00955623">
        <w:rPr>
          <w:color w:val="auto"/>
        </w:rPr>
        <w:t>;</w:t>
      </w:r>
    </w:p>
    <w:bookmarkEnd w:id="0"/>
    <w:p w14:paraId="0E97874B" w14:textId="77777777" w:rsidR="00F01025" w:rsidRPr="0020168A" w:rsidRDefault="00F01025" w:rsidP="00410460">
      <w:pPr>
        <w:pStyle w:val="Nivel2"/>
      </w:pPr>
    </w:p>
    <w:p w14:paraId="22CAD7BD" w14:textId="611D2DF9" w:rsidR="00356DC3" w:rsidRPr="00410460" w:rsidRDefault="009D12C3" w:rsidP="00410460">
      <w:pPr>
        <w:pStyle w:val="Nivel2"/>
      </w:pPr>
      <w:sdt>
        <w:sdtPr>
          <w:alias w:val="Digite o Local"/>
          <w:tag w:val="Digite o Local"/>
          <w:id w:val="913744397"/>
          <w:lock w:val="sdtLocked"/>
          <w:placeholder>
            <w:docPart w:val="DefaultPlaceholder_-1854013440"/>
          </w:placeholder>
        </w:sdtPr>
        <w:sdtEndPr/>
        <w:sdtContent>
          <w:r w:rsidR="00356DC3" w:rsidRPr="00410460">
            <w:t>Local</w:t>
          </w:r>
        </w:sdtContent>
      </w:sdt>
      <w:r w:rsidR="006D5FA5" w:rsidRPr="00410460">
        <w:t xml:space="preserve">, </w:t>
      </w:r>
      <w:sdt>
        <w:sdtPr>
          <w:alias w:val="Busque pela data"/>
          <w:tag w:val="Busque pela data"/>
          <w:id w:val="-189449310"/>
          <w:lock w:val="sdtLocked"/>
          <w:date>
            <w:dateFormat w:val="d' de 'MMMM' de 'yyyy"/>
            <w:lid w:val="pt-BR"/>
            <w:storeMappedDataAs w:val="dateTime"/>
            <w:calendar w:val="gregorian"/>
          </w:date>
        </w:sdtPr>
        <w:sdtEndPr/>
        <w:sdtContent>
          <w:r w:rsidR="008F4EC1" w:rsidRPr="00410460">
            <w:t xml:space="preserve">dia, mês e </w:t>
          </w:r>
          <w:proofErr w:type="gramStart"/>
          <w:r w:rsidR="008F4EC1" w:rsidRPr="00410460">
            <w:t>ano.</w:t>
          </w:r>
          <w:proofErr w:type="gramEnd"/>
        </w:sdtContent>
      </w:sdt>
    </w:p>
    <w:p w14:paraId="105A94A3" w14:textId="77777777" w:rsidR="00F01025" w:rsidRDefault="00F01025" w:rsidP="00410460">
      <w:pPr>
        <w:pStyle w:val="Nivel2"/>
      </w:pPr>
    </w:p>
    <w:p w14:paraId="1AB3F46B" w14:textId="77777777" w:rsidR="00955623" w:rsidRDefault="00955623" w:rsidP="00410460">
      <w:pPr>
        <w:pStyle w:val="Nivel2"/>
      </w:pPr>
    </w:p>
    <w:p w14:paraId="3E49FA1D" w14:textId="77777777" w:rsidR="00BC40AF" w:rsidRDefault="00BC40AF" w:rsidP="00410460">
      <w:pPr>
        <w:pStyle w:val="Nivel2"/>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BC40AF" w14:paraId="04DAFEFE" w14:textId="77777777" w:rsidTr="00BC40AF">
        <w:tc>
          <w:tcPr>
            <w:tcW w:w="4889" w:type="dxa"/>
          </w:tcPr>
          <w:p w14:paraId="04060353" w14:textId="68595C81" w:rsidR="00BC40AF" w:rsidRDefault="00BC40AF" w:rsidP="00BC40AF">
            <w:pPr>
              <w:pStyle w:val="Nivel2"/>
              <w:jc w:val="center"/>
            </w:pPr>
            <w:r w:rsidRPr="0020168A">
              <w:t>__________________________________</w:t>
            </w:r>
            <w:r>
              <w:br/>
            </w:r>
            <w:sdt>
              <w:sdtPr>
                <w:rPr>
                  <w:i/>
                  <w:iCs w:val="0"/>
                  <w:color w:val="FF0000"/>
                </w:rPr>
                <w:alias w:val="Responsáveis"/>
                <w:tag w:val="Adequação orçamentária"/>
                <w:id w:val="327109731"/>
              </w:sdtPr>
              <w:sdtEndPr/>
              <w:sdtContent>
                <w:r w:rsidRPr="00BC40AF">
                  <w:rPr>
                    <w:color w:val="FF0000"/>
                  </w:rPr>
                  <w:t>Identificação e assinatura do servidor (ou equipe) responsável</w:t>
                </w:r>
              </w:sdtContent>
            </w:sdt>
            <w:r>
              <w:br/>
            </w:r>
          </w:p>
        </w:tc>
        <w:tc>
          <w:tcPr>
            <w:tcW w:w="4889" w:type="dxa"/>
          </w:tcPr>
          <w:p w14:paraId="75BA3D9F" w14:textId="28F5A5E0" w:rsidR="00BC40AF" w:rsidRDefault="00BC40AF" w:rsidP="00BC40AF">
            <w:pPr>
              <w:pStyle w:val="Nivel2"/>
              <w:jc w:val="center"/>
            </w:pPr>
            <w:r w:rsidRPr="0020168A">
              <w:t>__________________________________</w:t>
            </w:r>
            <w:r>
              <w:br/>
            </w:r>
            <w:sdt>
              <w:sdtPr>
                <w:rPr>
                  <w:i/>
                  <w:iCs w:val="0"/>
                  <w:color w:val="FF0000"/>
                </w:rPr>
                <w:alias w:val="Responsáveis"/>
                <w:tag w:val="Adequação orçamentária"/>
                <w:id w:val="1667430305"/>
              </w:sdtPr>
              <w:sdtEndPr/>
              <w:sdtContent>
                <w:r w:rsidRPr="00BC40AF">
                  <w:rPr>
                    <w:color w:val="FF0000"/>
                  </w:rPr>
                  <w:t>Identificação e assinatura do servidor (ou equipe) responsável</w:t>
                </w:r>
              </w:sdtContent>
            </w:sdt>
            <w:r>
              <w:br/>
            </w:r>
          </w:p>
        </w:tc>
      </w:tr>
      <w:tr w:rsidR="00BC40AF" w14:paraId="4D436DAE" w14:textId="77777777" w:rsidTr="00BC40AF">
        <w:tc>
          <w:tcPr>
            <w:tcW w:w="4889" w:type="dxa"/>
          </w:tcPr>
          <w:p w14:paraId="524C4089" w14:textId="77777777" w:rsidR="00BC40AF" w:rsidRDefault="00BC40AF" w:rsidP="00BC40AF">
            <w:pPr>
              <w:pStyle w:val="Nivel2"/>
              <w:jc w:val="center"/>
            </w:pPr>
          </w:p>
          <w:p w14:paraId="5254B564" w14:textId="77777777" w:rsidR="00BC40AF" w:rsidRDefault="00BC40AF" w:rsidP="00BC40AF">
            <w:pPr>
              <w:pStyle w:val="Nivel2"/>
              <w:jc w:val="center"/>
            </w:pPr>
          </w:p>
          <w:p w14:paraId="16BF8D34" w14:textId="77777777" w:rsidR="00BC40AF" w:rsidRDefault="00BC40AF" w:rsidP="00BC40AF">
            <w:pPr>
              <w:pStyle w:val="Nivel2"/>
              <w:jc w:val="center"/>
            </w:pPr>
          </w:p>
          <w:p w14:paraId="6074FE0F" w14:textId="4D39D1D7" w:rsidR="00BC40AF" w:rsidRDefault="00BC40AF" w:rsidP="00BC40AF">
            <w:pPr>
              <w:pStyle w:val="Nivel2"/>
              <w:jc w:val="center"/>
            </w:pPr>
            <w:r w:rsidRPr="0020168A">
              <w:t>__________________________________</w:t>
            </w:r>
            <w:r>
              <w:br/>
            </w:r>
            <w:sdt>
              <w:sdtPr>
                <w:rPr>
                  <w:i/>
                  <w:iCs w:val="0"/>
                  <w:color w:val="FF0000"/>
                </w:rPr>
                <w:alias w:val="Responsáveis"/>
                <w:tag w:val="Adequação orçamentária"/>
                <w:id w:val="2025280684"/>
              </w:sdtPr>
              <w:sdtEndPr/>
              <w:sdtContent>
                <w:r w:rsidRPr="00BC40AF">
                  <w:rPr>
                    <w:color w:val="FF0000"/>
                  </w:rPr>
                  <w:t>Identificação e assinatura do servidor (ou equipe) responsável</w:t>
                </w:r>
              </w:sdtContent>
            </w:sdt>
            <w:r>
              <w:br/>
            </w:r>
          </w:p>
        </w:tc>
        <w:tc>
          <w:tcPr>
            <w:tcW w:w="4889" w:type="dxa"/>
          </w:tcPr>
          <w:p w14:paraId="4D98CF7E" w14:textId="77777777" w:rsidR="00BC40AF" w:rsidRDefault="00BC40AF" w:rsidP="00BC40AF">
            <w:pPr>
              <w:pStyle w:val="Nivel2"/>
              <w:jc w:val="center"/>
            </w:pPr>
          </w:p>
          <w:p w14:paraId="7A5CF92D" w14:textId="77777777" w:rsidR="00BC40AF" w:rsidRDefault="00BC40AF" w:rsidP="00BC40AF">
            <w:pPr>
              <w:pStyle w:val="Nivel2"/>
              <w:jc w:val="center"/>
            </w:pPr>
          </w:p>
          <w:p w14:paraId="5BD01C78" w14:textId="77777777" w:rsidR="00BC40AF" w:rsidRDefault="00BC40AF" w:rsidP="00BC40AF">
            <w:pPr>
              <w:pStyle w:val="Nivel2"/>
              <w:jc w:val="center"/>
            </w:pPr>
          </w:p>
          <w:p w14:paraId="0343709A" w14:textId="185D442B" w:rsidR="00BC40AF" w:rsidRDefault="00BC40AF" w:rsidP="00BC40AF">
            <w:pPr>
              <w:pStyle w:val="Nivel2"/>
              <w:jc w:val="center"/>
            </w:pPr>
            <w:r w:rsidRPr="0020168A">
              <w:t>__________________________________</w:t>
            </w:r>
            <w:r>
              <w:br/>
            </w:r>
            <w:sdt>
              <w:sdtPr>
                <w:rPr>
                  <w:i/>
                  <w:iCs w:val="0"/>
                  <w:color w:val="FF0000"/>
                </w:rPr>
                <w:alias w:val="Responsáveis"/>
                <w:tag w:val="Adequação orçamentária"/>
                <w:id w:val="-261141429"/>
              </w:sdtPr>
              <w:sdtEndPr/>
              <w:sdtContent>
                <w:r w:rsidRPr="00BC40AF">
                  <w:rPr>
                    <w:color w:val="FF0000"/>
                  </w:rPr>
                  <w:t>Identificação e assinatura do servidor (ou equipe) responsável</w:t>
                </w:r>
              </w:sdtContent>
            </w:sdt>
            <w:r>
              <w:br/>
            </w:r>
          </w:p>
        </w:tc>
      </w:tr>
    </w:tbl>
    <w:p w14:paraId="633F747C" w14:textId="3DBAF00E" w:rsidR="00DC41DD" w:rsidRDefault="00DC41DD" w:rsidP="00BC40AF">
      <w:pPr>
        <w:spacing w:before="120" w:afterLines="120" w:after="288" w:line="312" w:lineRule="auto"/>
        <w:ind w:left="357"/>
        <w:jc w:val="center"/>
        <w:rPr>
          <w:rFonts w:ascii="Arial" w:eastAsia="Arial" w:hAnsi="Arial" w:cs="Arial"/>
          <w:sz w:val="20"/>
          <w:szCs w:val="20"/>
        </w:rPr>
      </w:pPr>
    </w:p>
    <w:p w14:paraId="0E9DBA0E" w14:textId="53F76036" w:rsidR="007F2BCF" w:rsidRDefault="007F2BCF" w:rsidP="00553622">
      <w:pPr>
        <w:spacing w:before="120" w:afterLines="120" w:after="288" w:line="312" w:lineRule="auto"/>
        <w:ind w:left="360"/>
        <w:jc w:val="center"/>
        <w:rPr>
          <w:rFonts w:ascii="Arial" w:eastAsia="Arial" w:hAnsi="Arial" w:cs="Arial"/>
          <w:sz w:val="20"/>
          <w:szCs w:val="20"/>
        </w:rPr>
      </w:pPr>
    </w:p>
    <w:p w14:paraId="5432C923" w14:textId="3B5B3588" w:rsidR="007F2BCF" w:rsidRDefault="007F2BCF" w:rsidP="00553622">
      <w:pPr>
        <w:spacing w:before="120" w:afterLines="120" w:after="288" w:line="312" w:lineRule="auto"/>
        <w:ind w:left="360"/>
        <w:jc w:val="center"/>
        <w:rPr>
          <w:rFonts w:ascii="Arial" w:eastAsia="Arial" w:hAnsi="Arial" w:cs="Arial"/>
          <w:sz w:val="20"/>
          <w:szCs w:val="20"/>
        </w:rPr>
      </w:pPr>
    </w:p>
    <w:p w14:paraId="352178E0" w14:textId="6026F460" w:rsidR="007F2BCF" w:rsidRDefault="007F2BCF" w:rsidP="00553622">
      <w:pPr>
        <w:spacing w:before="120" w:afterLines="120" w:after="288" w:line="312" w:lineRule="auto"/>
        <w:ind w:left="360"/>
        <w:jc w:val="center"/>
        <w:rPr>
          <w:rFonts w:ascii="Arial" w:eastAsia="Arial" w:hAnsi="Arial" w:cs="Arial"/>
          <w:sz w:val="20"/>
          <w:szCs w:val="20"/>
        </w:rPr>
      </w:pPr>
    </w:p>
    <w:p w14:paraId="517A0042" w14:textId="5068C7B5" w:rsidR="007F2BCF" w:rsidRDefault="007F2BCF" w:rsidP="00553622">
      <w:pPr>
        <w:spacing w:before="120" w:afterLines="120" w:after="288" w:line="312" w:lineRule="auto"/>
        <w:ind w:left="360"/>
        <w:jc w:val="center"/>
        <w:rPr>
          <w:rFonts w:ascii="Arial" w:eastAsia="Arial" w:hAnsi="Arial" w:cs="Arial"/>
          <w:sz w:val="20"/>
          <w:szCs w:val="20"/>
        </w:rPr>
      </w:pPr>
    </w:p>
    <w:p w14:paraId="698F4DE9" w14:textId="77777777" w:rsidR="0095536D" w:rsidRPr="0095536D" w:rsidRDefault="007F2BCF" w:rsidP="00553622">
      <w:pPr>
        <w:spacing w:before="120" w:afterLines="120" w:after="288" w:line="312" w:lineRule="auto"/>
        <w:ind w:left="360"/>
        <w:jc w:val="center"/>
        <w:rPr>
          <w:rFonts w:ascii="Arial" w:eastAsia="Arial" w:hAnsi="Arial" w:cs="Arial"/>
          <w:b/>
          <w:bCs/>
          <w:sz w:val="20"/>
          <w:szCs w:val="20"/>
        </w:rPr>
      </w:pPr>
      <w:r w:rsidRPr="0095536D">
        <w:rPr>
          <w:rFonts w:ascii="Arial" w:eastAsia="Arial" w:hAnsi="Arial" w:cs="Arial"/>
          <w:b/>
          <w:bCs/>
          <w:sz w:val="20"/>
          <w:szCs w:val="20"/>
        </w:rPr>
        <w:t xml:space="preserve">Apêndice </w:t>
      </w:r>
    </w:p>
    <w:p w14:paraId="5EC23B86" w14:textId="44FEEBB9" w:rsidR="007F2BCF" w:rsidRDefault="007F2BCF" w:rsidP="00553622">
      <w:pPr>
        <w:spacing w:before="120" w:afterLines="120" w:after="288" w:line="312" w:lineRule="auto"/>
        <w:ind w:left="360"/>
        <w:jc w:val="center"/>
        <w:rPr>
          <w:rFonts w:ascii="Arial" w:eastAsia="Arial" w:hAnsi="Arial" w:cs="Arial"/>
          <w:b/>
          <w:bCs/>
          <w:sz w:val="20"/>
          <w:szCs w:val="20"/>
        </w:rPr>
      </w:pPr>
      <w:r w:rsidRPr="0095536D">
        <w:rPr>
          <w:rFonts w:ascii="Arial" w:eastAsia="Arial" w:hAnsi="Arial" w:cs="Arial"/>
          <w:b/>
          <w:bCs/>
          <w:sz w:val="20"/>
          <w:szCs w:val="20"/>
        </w:rPr>
        <w:t>Estudo(s) Técnico</w:t>
      </w:r>
      <w:r w:rsidR="008019EA">
        <w:rPr>
          <w:rFonts w:ascii="Arial" w:eastAsia="Arial" w:hAnsi="Arial" w:cs="Arial"/>
          <w:b/>
          <w:bCs/>
          <w:sz w:val="20"/>
          <w:szCs w:val="20"/>
        </w:rPr>
        <w:t>(s)</w:t>
      </w:r>
      <w:r w:rsidRPr="0095536D">
        <w:rPr>
          <w:rFonts w:ascii="Arial" w:eastAsia="Arial" w:hAnsi="Arial" w:cs="Arial"/>
          <w:b/>
          <w:bCs/>
          <w:sz w:val="20"/>
          <w:szCs w:val="20"/>
        </w:rPr>
        <w:t xml:space="preserve"> </w:t>
      </w:r>
      <w:proofErr w:type="gramStart"/>
      <w:r w:rsidRPr="0095536D">
        <w:rPr>
          <w:rFonts w:ascii="Arial" w:eastAsia="Arial" w:hAnsi="Arial" w:cs="Arial"/>
          <w:b/>
          <w:bCs/>
          <w:sz w:val="20"/>
          <w:szCs w:val="20"/>
        </w:rPr>
        <w:t>Preliminar(</w:t>
      </w:r>
      <w:proofErr w:type="gramEnd"/>
      <w:r w:rsidRPr="0095536D">
        <w:rPr>
          <w:rFonts w:ascii="Arial" w:eastAsia="Arial" w:hAnsi="Arial" w:cs="Arial"/>
          <w:b/>
          <w:bCs/>
          <w:sz w:val="20"/>
          <w:szCs w:val="20"/>
        </w:rPr>
        <w:t>es)</w:t>
      </w:r>
    </w:p>
    <w:p w14:paraId="0BBA752C" w14:textId="77777777" w:rsidR="007F2BCF" w:rsidRPr="007F2BCF" w:rsidRDefault="007F2BCF" w:rsidP="00553622">
      <w:pPr>
        <w:spacing w:before="120" w:afterLines="120" w:after="288" w:line="312" w:lineRule="auto"/>
        <w:ind w:left="360"/>
        <w:jc w:val="center"/>
        <w:rPr>
          <w:rFonts w:ascii="Arial" w:hAnsi="Arial" w:cs="Arial"/>
          <w:b/>
          <w:bCs/>
          <w:sz w:val="20"/>
          <w:szCs w:val="20"/>
        </w:rPr>
      </w:pPr>
    </w:p>
    <w:sectPr w:rsidR="007F2BCF" w:rsidRPr="007F2BCF" w:rsidSect="00805D3F">
      <w:headerReference w:type="default" r:id="rId19"/>
      <w:footerReference w:type="default" r:id="rId2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0E181" w14:textId="77777777" w:rsidR="009D12C3" w:rsidRDefault="009D12C3">
      <w:pPr>
        <w:rPr>
          <w:rFonts w:hint="eastAsia"/>
        </w:rPr>
      </w:pPr>
      <w:r>
        <w:separator/>
      </w:r>
    </w:p>
  </w:endnote>
  <w:endnote w:type="continuationSeparator" w:id="0">
    <w:p w14:paraId="02E72F3D" w14:textId="77777777" w:rsidR="009D12C3" w:rsidRDefault="009D12C3">
      <w:pPr>
        <w:rPr>
          <w:rFonts w:hint="eastAsia"/>
        </w:rPr>
      </w:pPr>
      <w:r>
        <w:continuationSeparator/>
      </w:r>
    </w:p>
  </w:endnote>
  <w:endnote w:type="continuationNotice" w:id="1">
    <w:p w14:paraId="37D8EE02" w14:textId="77777777" w:rsidR="009D12C3" w:rsidRDefault="009D12C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Rawline" w:hAnsi="Rawline"/>
      </w:rPr>
    </w:sdtEndPr>
    <w:sdtContent>
      <w:p w14:paraId="58DEC1BC" w14:textId="77777777" w:rsidR="00DA1D64" w:rsidRPr="007B5385" w:rsidRDefault="00DA1D64" w:rsidP="00E96341">
        <w:pPr>
          <w:pStyle w:val="Rodap"/>
          <w:rPr>
            <w:rFonts w:hint="eastAsia"/>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ADD87B1" w:rsidR="00DA1D64" w:rsidRPr="00C50A0D" w:rsidRDefault="00DA1D64"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D4431D">
          <w:rPr>
            <w:sz w:val="22"/>
            <w:szCs w:val="22"/>
            <w:shd w:val="clear" w:color="auto" w:fill="E6E6E6"/>
          </w:rPr>
          <w:fldChar w:fldCharType="begin"/>
        </w:r>
        <w:r w:rsidRPr="00D4431D">
          <w:rPr>
            <w:sz w:val="22"/>
            <w:szCs w:val="22"/>
          </w:rPr>
          <w:instrText>PAGE   \* MERGEFORMAT</w:instrText>
        </w:r>
        <w:r w:rsidRPr="00D4431D">
          <w:rPr>
            <w:sz w:val="22"/>
            <w:szCs w:val="22"/>
            <w:shd w:val="clear" w:color="auto" w:fill="E6E6E6"/>
          </w:rPr>
          <w:fldChar w:fldCharType="separate"/>
        </w:r>
        <w:r w:rsidR="0094797F">
          <w:rPr>
            <w:rFonts w:hint="eastAsia"/>
            <w:noProof/>
            <w:sz w:val="22"/>
            <w:szCs w:val="22"/>
          </w:rPr>
          <w:t>5</w:t>
        </w:r>
        <w:r w:rsidRPr="00D4431D">
          <w:rPr>
            <w:sz w:val="22"/>
            <w:szCs w:val="22"/>
            <w:shd w:val="clear" w:color="auto" w:fill="E6E6E6"/>
          </w:rPr>
          <w:fldChar w:fldCharType="end"/>
        </w:r>
        <w:r w:rsidRPr="00D4431D">
          <w:rPr>
            <w:sz w:val="22"/>
            <w:szCs w:val="22"/>
          </w:rPr>
          <w:t xml:space="preserve"> | </w:t>
        </w:r>
        <w:r w:rsidRPr="00D4431D">
          <w:rPr>
            <w:sz w:val="22"/>
            <w:szCs w:val="22"/>
            <w:shd w:val="clear" w:color="auto" w:fill="E6E6E6"/>
          </w:rPr>
          <w:fldChar w:fldCharType="begin"/>
        </w:r>
        <w:r w:rsidRPr="00D4431D">
          <w:rPr>
            <w:sz w:val="22"/>
            <w:szCs w:val="22"/>
          </w:rPr>
          <w:instrText>NUMPAGES  \* Arabic  \* MERGEFORMAT</w:instrText>
        </w:r>
        <w:r w:rsidRPr="00D4431D">
          <w:rPr>
            <w:sz w:val="22"/>
            <w:szCs w:val="22"/>
            <w:shd w:val="clear" w:color="auto" w:fill="E6E6E6"/>
          </w:rPr>
          <w:fldChar w:fldCharType="separate"/>
        </w:r>
        <w:r w:rsidR="0094797F">
          <w:rPr>
            <w:rFonts w:hint="eastAsia"/>
            <w:noProof/>
            <w:sz w:val="22"/>
            <w:szCs w:val="22"/>
          </w:rPr>
          <w:t>11</w:t>
        </w:r>
        <w:r w:rsidRPr="00D4431D">
          <w:rPr>
            <w:sz w:val="22"/>
            <w:szCs w:val="22"/>
            <w:shd w:val="clear" w:color="auto" w:fill="E6E6E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2E5EA" w14:textId="77777777" w:rsidR="009D12C3" w:rsidRDefault="009D12C3">
      <w:pPr>
        <w:rPr>
          <w:rFonts w:hint="eastAsia"/>
        </w:rPr>
      </w:pPr>
      <w:r>
        <w:separator/>
      </w:r>
    </w:p>
  </w:footnote>
  <w:footnote w:type="continuationSeparator" w:id="0">
    <w:p w14:paraId="5D0E3643" w14:textId="77777777" w:rsidR="009D12C3" w:rsidRDefault="009D12C3">
      <w:pPr>
        <w:rPr>
          <w:rFonts w:hint="eastAsia"/>
        </w:rPr>
      </w:pPr>
      <w:r>
        <w:continuationSeparator/>
      </w:r>
    </w:p>
  </w:footnote>
  <w:footnote w:type="continuationNotice" w:id="1">
    <w:p w14:paraId="33876AC0" w14:textId="77777777" w:rsidR="009D12C3" w:rsidRDefault="009D12C3">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A88D" w14:textId="656F68B9" w:rsidR="00DA1D64" w:rsidRDefault="00DA1D64" w:rsidP="0012446A">
    <w:pPr>
      <w:pStyle w:val="Cabealho"/>
      <w:jc w:val="center"/>
      <w:rPr>
        <w:rFonts w:hint="eastAsia"/>
        <w:lang w:eastAsia="en-US"/>
      </w:rPr>
    </w:pPr>
    <w:r w:rsidRPr="00805D3F">
      <w:rPr>
        <w:rFonts w:ascii="Arial" w:hAnsi="Arial" w:cs="Arial"/>
        <w:sz w:val="20"/>
        <w:szCs w:val="20"/>
      </w:rPr>
      <w:t xml:space="preserve">TERMO DE REFERÊNCIA </w:t>
    </w:r>
    <w:r w:rsidR="004F5EF8">
      <w:rPr>
        <w:rFonts w:ascii="Arial" w:hAnsi="Arial" w:cs="Arial"/>
        <w:sz w:val="20"/>
        <w:szCs w:val="20"/>
      </w:rPr>
      <w:t>–</w:t>
    </w:r>
    <w:r w:rsidRPr="00805D3F">
      <w:rPr>
        <w:rFonts w:ascii="Arial" w:hAnsi="Arial" w:cs="Arial"/>
        <w:sz w:val="20"/>
        <w:szCs w:val="20"/>
      </w:rPr>
      <w:t xml:space="preserve"> AQUISIÇÕES</w:t>
    </w:r>
    <w:r w:rsidR="004F5EF8">
      <w:rPr>
        <w:rFonts w:ascii="Arial" w:hAnsi="Arial" w:cs="Arial"/>
        <w:sz w:val="20"/>
        <w:szCs w:val="20"/>
      </w:rPr>
      <w:t xml:space="preserve"> -</w:t>
    </w:r>
    <w:r w:rsidR="001F5437">
      <w:rPr>
        <w:rFonts w:ascii="Arial" w:hAnsi="Arial" w:cs="Arial"/>
        <w:sz w:val="20"/>
        <w:szCs w:val="20"/>
      </w:rPr>
      <w:t xml:space="preserve"> DISPENSA </w:t>
    </w:r>
    <w:proofErr w:type="gramStart"/>
    <w:r w:rsidR="001F5437">
      <w:rPr>
        <w:rFonts w:ascii="Arial" w:hAnsi="Arial" w:cs="Arial"/>
        <w:sz w:val="20"/>
        <w:szCs w:val="20"/>
      </w:rPr>
      <w:t>ELETRÔNICA</w:t>
    </w:r>
    <w:proofErr w:type="gramEnd"/>
    <w:r w:rsidR="004F5EF8">
      <w:rPr>
        <w:rFonts w:ascii="Arial" w:hAnsi="Arial" w:cs="Arial"/>
        <w:sz w:val="20"/>
        <w:szCs w:val="20"/>
      </w:rPr>
      <w:t xml:space="preserve"> (</w:t>
    </w:r>
    <w:r w:rsidR="004F5EF8" w:rsidRPr="004F5EF8">
      <w:rPr>
        <w:lang w:eastAsia="en-US"/>
      </w:rPr>
      <w:t xml:space="preserve">art. </w:t>
    </w:r>
    <w:r w:rsidR="004F5EF8">
      <w:rPr>
        <w:lang w:eastAsia="en-US"/>
      </w:rPr>
      <w:t>7</w:t>
    </w:r>
    <w:r w:rsidR="004F5EF8" w:rsidRPr="004F5EF8">
      <w:rPr>
        <w:lang w:eastAsia="en-US"/>
      </w:rPr>
      <w:t>5</w:t>
    </w:r>
    <w:r w:rsidR="004F5EF8">
      <w:rPr>
        <w:lang w:eastAsia="en-US"/>
      </w:rPr>
      <w:t>,</w:t>
    </w:r>
    <w:r w:rsidR="004F5EF8" w:rsidRPr="004F5EF8">
      <w:rPr>
        <w:lang w:eastAsia="en-US"/>
      </w:rPr>
      <w:t xml:space="preserve"> Lei nº 14.133</w:t>
    </w:r>
    <w:r w:rsidR="004F5EF8">
      <w:rPr>
        <w:lang w:eastAsia="en-US"/>
      </w:rPr>
      <w:t>/</w:t>
    </w:r>
    <w:r w:rsidR="004F5EF8" w:rsidRPr="004F5EF8">
      <w:rPr>
        <w:lang w:eastAsia="en-US"/>
      </w:rPr>
      <w:t xml:space="preserve"> 2021</w:t>
    </w:r>
    <w:r w:rsidR="004F5EF8">
      <w:rPr>
        <w:lang w:eastAsia="en-US"/>
      </w:rPr>
      <w:t>)</w:t>
    </w:r>
  </w:p>
  <w:p w14:paraId="62F89A60" w14:textId="3BE63A98" w:rsidR="000931DE" w:rsidRPr="000931DE" w:rsidRDefault="000931DE" w:rsidP="0012446A">
    <w:pPr>
      <w:pStyle w:val="Cabealho"/>
      <w:jc w:val="center"/>
      <w:rPr>
        <w:rFonts w:ascii="Arial" w:hAnsi="Arial" w:cs="Arial"/>
        <w:color w:val="D9D9D9" w:themeColor="background1" w:themeShade="D9"/>
        <w:sz w:val="20"/>
        <w:szCs w:val="20"/>
      </w:rPr>
    </w:pPr>
    <w:r w:rsidRPr="000931DE">
      <w:rPr>
        <w:color w:val="D9D9D9" w:themeColor="background1" w:themeShade="D9"/>
        <w:lang w:eastAsia="en-US"/>
      </w:rPr>
      <w:t>Pesquisa Científica ou valor abaixo de ¼ do limite de dispensa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18BFDC"/>
    <w:lvl w:ilvl="0">
      <w:start w:val="1"/>
      <w:numFmt w:val="decimal"/>
      <w:lvlText w:val="%1."/>
      <w:lvlJc w:val="left"/>
      <w:pPr>
        <w:tabs>
          <w:tab w:val="num" w:pos="1492"/>
        </w:tabs>
        <w:ind w:left="1492" w:hanging="360"/>
      </w:pPr>
    </w:lvl>
  </w:abstractNum>
  <w:abstractNum w:abstractNumId="1">
    <w:nsid w:val="FFFFFF7D"/>
    <w:multiLevelType w:val="singleLevel"/>
    <w:tmpl w:val="16202524"/>
    <w:lvl w:ilvl="0">
      <w:start w:val="1"/>
      <w:numFmt w:val="decimal"/>
      <w:lvlText w:val="%1."/>
      <w:lvlJc w:val="left"/>
      <w:pPr>
        <w:tabs>
          <w:tab w:val="num" w:pos="1209"/>
        </w:tabs>
        <w:ind w:left="1209" w:hanging="360"/>
      </w:pPr>
    </w:lvl>
  </w:abstractNum>
  <w:abstractNum w:abstractNumId="2">
    <w:nsid w:val="FFFFFF7E"/>
    <w:multiLevelType w:val="singleLevel"/>
    <w:tmpl w:val="AEC2D87E"/>
    <w:lvl w:ilvl="0">
      <w:start w:val="1"/>
      <w:numFmt w:val="decimal"/>
      <w:lvlText w:val="%1."/>
      <w:lvlJc w:val="left"/>
      <w:pPr>
        <w:tabs>
          <w:tab w:val="num" w:pos="926"/>
        </w:tabs>
        <w:ind w:left="926" w:hanging="360"/>
      </w:pPr>
    </w:lvl>
  </w:abstractNum>
  <w:abstractNum w:abstractNumId="3">
    <w:nsid w:val="FFFFFF7F"/>
    <w:multiLevelType w:val="singleLevel"/>
    <w:tmpl w:val="7F9AAC32"/>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358CA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507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142C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C4932C"/>
    <w:lvl w:ilvl="0">
      <w:start w:val="1"/>
      <w:numFmt w:val="decimal"/>
      <w:lvlText w:val="%1."/>
      <w:lvlJc w:val="left"/>
      <w:pPr>
        <w:tabs>
          <w:tab w:val="num" w:pos="360"/>
        </w:tabs>
        <w:ind w:left="360" w:hanging="360"/>
      </w:pPr>
    </w:lvl>
  </w:abstractNum>
  <w:abstractNum w:abstractNumId="9">
    <w:nsid w:val="FFFFFF89"/>
    <w:multiLevelType w:val="singleLevel"/>
    <w:tmpl w:val="CFF2025A"/>
    <w:lvl w:ilvl="0">
      <w:start w:val="1"/>
      <w:numFmt w:val="bullet"/>
      <w:lvlText w:val=""/>
      <w:lvlJc w:val="left"/>
      <w:pPr>
        <w:tabs>
          <w:tab w:val="num" w:pos="360"/>
        </w:tabs>
        <w:ind w:left="360" w:hanging="360"/>
      </w:pPr>
      <w:rPr>
        <w:rFonts w:ascii="Symbol" w:hAnsi="Symbol" w:hint="default"/>
      </w:rPr>
    </w:lvl>
  </w:abstractNum>
  <w:abstractNum w:abstractNumId="10">
    <w:nsid w:val="1D5C100D"/>
    <w:multiLevelType w:val="multilevel"/>
    <w:tmpl w:val="C6DA5140"/>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81"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E33FE7"/>
    <w:multiLevelType w:val="hybridMultilevel"/>
    <w:tmpl w:val="EDD4A792"/>
    <w:lvl w:ilvl="0" w:tplc="1FA438BA">
      <w:start w:val="1"/>
      <w:numFmt w:val="bullet"/>
      <w:pStyle w:val="Nivel3-erro"/>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78A6982"/>
    <w:multiLevelType w:val="multilevel"/>
    <w:tmpl w:val="FBB288EE"/>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
  </w:num>
  <w:num w:numId="3">
    <w:abstractNumId w:val="18"/>
  </w:num>
  <w:num w:numId="4">
    <w:abstractNumId w:val="19"/>
  </w:num>
  <w:num w:numId="5">
    <w:abstractNumId w:val="13"/>
  </w:num>
  <w:num w:numId="6">
    <w:abstractNumId w:val="11"/>
  </w:num>
  <w:num w:numId="7">
    <w:abstractNumId w:val="15"/>
  </w:num>
  <w:num w:numId="8">
    <w:abstractNumId w:val="17"/>
  </w:num>
  <w:num w:numId="9">
    <w:abstractNumId w:val="10"/>
  </w:num>
  <w:num w:numId="10">
    <w:abstractNumId w:val="16"/>
  </w:num>
  <w:num w:numId="11">
    <w:abstractNumId w:val="9"/>
  </w:num>
  <w:num w:numId="12">
    <w:abstractNumId w:val="7"/>
  </w:num>
  <w:num w:numId="13">
    <w:abstractNumId w:val="6"/>
  </w:num>
  <w:num w:numId="14">
    <w:abstractNumId w:val="5"/>
  </w:num>
  <w:num w:numId="15">
    <w:abstractNumId w:val="8"/>
  </w:num>
  <w:num w:numId="16">
    <w:abstractNumId w:val="3"/>
  </w:num>
  <w:num w:numId="17">
    <w:abstractNumId w:val="2"/>
  </w:num>
  <w:num w:numId="18">
    <w:abstractNumId w:val="1"/>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mirrorMargin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2F49"/>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FA4"/>
    <w:rsid w:val="000318BA"/>
    <w:rsid w:val="00031DBE"/>
    <w:rsid w:val="00031E06"/>
    <w:rsid w:val="000321F5"/>
    <w:rsid w:val="000322A8"/>
    <w:rsid w:val="00032EA8"/>
    <w:rsid w:val="000335F5"/>
    <w:rsid w:val="00033DA9"/>
    <w:rsid w:val="00033E86"/>
    <w:rsid w:val="000340B8"/>
    <w:rsid w:val="000347AA"/>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B17"/>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4DF7"/>
    <w:rsid w:val="000850DC"/>
    <w:rsid w:val="00086D55"/>
    <w:rsid w:val="000872C8"/>
    <w:rsid w:val="000879FB"/>
    <w:rsid w:val="00087EF2"/>
    <w:rsid w:val="000902AA"/>
    <w:rsid w:val="00090425"/>
    <w:rsid w:val="00090534"/>
    <w:rsid w:val="00090BA7"/>
    <w:rsid w:val="00090D08"/>
    <w:rsid w:val="00090F5D"/>
    <w:rsid w:val="00090FE9"/>
    <w:rsid w:val="00091828"/>
    <w:rsid w:val="00091897"/>
    <w:rsid w:val="000921E1"/>
    <w:rsid w:val="000923CA"/>
    <w:rsid w:val="00092759"/>
    <w:rsid w:val="00092CA5"/>
    <w:rsid w:val="000931DE"/>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DC5"/>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094"/>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2F8A"/>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7F"/>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09"/>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46A"/>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1644"/>
    <w:rsid w:val="00131D85"/>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3B9"/>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6F0"/>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437"/>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BC2"/>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08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B89"/>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CAB"/>
    <w:rsid w:val="00282DB1"/>
    <w:rsid w:val="00283BFE"/>
    <w:rsid w:val="00283D51"/>
    <w:rsid w:val="002840F4"/>
    <w:rsid w:val="002842F3"/>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0CD"/>
    <w:rsid w:val="002A046D"/>
    <w:rsid w:val="002A0D02"/>
    <w:rsid w:val="002A1164"/>
    <w:rsid w:val="002A127F"/>
    <w:rsid w:val="002A17C6"/>
    <w:rsid w:val="002A18C1"/>
    <w:rsid w:val="002A19C7"/>
    <w:rsid w:val="002A1D8D"/>
    <w:rsid w:val="002A250F"/>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A"/>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7D4"/>
    <w:rsid w:val="002F3A33"/>
    <w:rsid w:val="002F3B04"/>
    <w:rsid w:val="002F4811"/>
    <w:rsid w:val="002F48A7"/>
    <w:rsid w:val="002F6672"/>
    <w:rsid w:val="002F6A58"/>
    <w:rsid w:val="002F70BE"/>
    <w:rsid w:val="002F717F"/>
    <w:rsid w:val="002F7EB1"/>
    <w:rsid w:val="00300F8B"/>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6DC3"/>
    <w:rsid w:val="00357ADD"/>
    <w:rsid w:val="00357DC7"/>
    <w:rsid w:val="00360444"/>
    <w:rsid w:val="00360501"/>
    <w:rsid w:val="0036051A"/>
    <w:rsid w:val="003605F6"/>
    <w:rsid w:val="00361551"/>
    <w:rsid w:val="00361BD5"/>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BF6"/>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2AF6"/>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4AD"/>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42E"/>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6F47"/>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5F8"/>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542"/>
    <w:rsid w:val="00407603"/>
    <w:rsid w:val="004076F7"/>
    <w:rsid w:val="00407F1C"/>
    <w:rsid w:val="00410460"/>
    <w:rsid w:val="004119BA"/>
    <w:rsid w:val="004122ED"/>
    <w:rsid w:val="00412649"/>
    <w:rsid w:val="00412C7A"/>
    <w:rsid w:val="00413034"/>
    <w:rsid w:val="00413089"/>
    <w:rsid w:val="004130BD"/>
    <w:rsid w:val="00413DFC"/>
    <w:rsid w:val="0041402E"/>
    <w:rsid w:val="00414DDA"/>
    <w:rsid w:val="00414DF1"/>
    <w:rsid w:val="00414E9B"/>
    <w:rsid w:val="0041506F"/>
    <w:rsid w:val="00415D0B"/>
    <w:rsid w:val="00415E77"/>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AC4"/>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81E"/>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0AC7"/>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73"/>
    <w:rsid w:val="0049669A"/>
    <w:rsid w:val="00496877"/>
    <w:rsid w:val="00496B3C"/>
    <w:rsid w:val="004974D8"/>
    <w:rsid w:val="004977C7"/>
    <w:rsid w:val="004A03F8"/>
    <w:rsid w:val="004A13C4"/>
    <w:rsid w:val="004A1BC0"/>
    <w:rsid w:val="004A1F98"/>
    <w:rsid w:val="004A28AA"/>
    <w:rsid w:val="004A32CC"/>
    <w:rsid w:val="004A34F7"/>
    <w:rsid w:val="004A3794"/>
    <w:rsid w:val="004A4C06"/>
    <w:rsid w:val="004A5319"/>
    <w:rsid w:val="004A57D7"/>
    <w:rsid w:val="004A57DB"/>
    <w:rsid w:val="004A57E2"/>
    <w:rsid w:val="004A57F5"/>
    <w:rsid w:val="004A5A6B"/>
    <w:rsid w:val="004A5D92"/>
    <w:rsid w:val="004A68E6"/>
    <w:rsid w:val="004A6AA4"/>
    <w:rsid w:val="004A7264"/>
    <w:rsid w:val="004A781C"/>
    <w:rsid w:val="004A7BBC"/>
    <w:rsid w:val="004A7DEB"/>
    <w:rsid w:val="004B0381"/>
    <w:rsid w:val="004B05B0"/>
    <w:rsid w:val="004B08F0"/>
    <w:rsid w:val="004B0CAC"/>
    <w:rsid w:val="004B19B5"/>
    <w:rsid w:val="004B1D7D"/>
    <w:rsid w:val="004B21BE"/>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496"/>
    <w:rsid w:val="004E2628"/>
    <w:rsid w:val="004E2A2E"/>
    <w:rsid w:val="004E2E38"/>
    <w:rsid w:val="004E2F37"/>
    <w:rsid w:val="004E347A"/>
    <w:rsid w:val="004E3BF3"/>
    <w:rsid w:val="004E4437"/>
    <w:rsid w:val="004E4A16"/>
    <w:rsid w:val="004E4BA3"/>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5EF8"/>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2F9"/>
    <w:rsid w:val="005164CD"/>
    <w:rsid w:val="00516728"/>
    <w:rsid w:val="0051674B"/>
    <w:rsid w:val="00516A5D"/>
    <w:rsid w:val="00516B66"/>
    <w:rsid w:val="00516B96"/>
    <w:rsid w:val="00516EEE"/>
    <w:rsid w:val="00516F69"/>
    <w:rsid w:val="00516FFE"/>
    <w:rsid w:val="005175CE"/>
    <w:rsid w:val="00517D94"/>
    <w:rsid w:val="00517FFB"/>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1DF"/>
    <w:rsid w:val="00537A7D"/>
    <w:rsid w:val="00537BE7"/>
    <w:rsid w:val="0054016D"/>
    <w:rsid w:val="005402E7"/>
    <w:rsid w:val="0054077F"/>
    <w:rsid w:val="00540A4E"/>
    <w:rsid w:val="00541DB9"/>
    <w:rsid w:val="00542A36"/>
    <w:rsid w:val="005434D7"/>
    <w:rsid w:val="0054384E"/>
    <w:rsid w:val="00543AF2"/>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3C12"/>
    <w:rsid w:val="00564913"/>
    <w:rsid w:val="00564978"/>
    <w:rsid w:val="005652D1"/>
    <w:rsid w:val="00565AD2"/>
    <w:rsid w:val="005663FC"/>
    <w:rsid w:val="00566A28"/>
    <w:rsid w:val="00566D73"/>
    <w:rsid w:val="00567C15"/>
    <w:rsid w:val="005703BE"/>
    <w:rsid w:val="00570B5A"/>
    <w:rsid w:val="00570DD6"/>
    <w:rsid w:val="0057249A"/>
    <w:rsid w:val="00572580"/>
    <w:rsid w:val="00572663"/>
    <w:rsid w:val="00572EE5"/>
    <w:rsid w:val="00573B09"/>
    <w:rsid w:val="00573BD8"/>
    <w:rsid w:val="005745D0"/>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A79CD"/>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371"/>
    <w:rsid w:val="005C66FD"/>
    <w:rsid w:val="005C6AB8"/>
    <w:rsid w:val="005C6B12"/>
    <w:rsid w:val="005C6D5D"/>
    <w:rsid w:val="005C7669"/>
    <w:rsid w:val="005C76D8"/>
    <w:rsid w:val="005C7701"/>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38F9"/>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736"/>
    <w:rsid w:val="005F2D1C"/>
    <w:rsid w:val="005F333B"/>
    <w:rsid w:val="005F34E6"/>
    <w:rsid w:val="005F4215"/>
    <w:rsid w:val="005F44C6"/>
    <w:rsid w:val="005F4612"/>
    <w:rsid w:val="005F50D6"/>
    <w:rsid w:val="005F51D4"/>
    <w:rsid w:val="005F51F0"/>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C56"/>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19"/>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63D"/>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92A"/>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0F94"/>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3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806"/>
    <w:rsid w:val="00695BE6"/>
    <w:rsid w:val="006963BC"/>
    <w:rsid w:val="00697671"/>
    <w:rsid w:val="006A0069"/>
    <w:rsid w:val="006A02A7"/>
    <w:rsid w:val="006A075A"/>
    <w:rsid w:val="006A09BE"/>
    <w:rsid w:val="006A0DCA"/>
    <w:rsid w:val="006A12B1"/>
    <w:rsid w:val="006A1E80"/>
    <w:rsid w:val="006A2935"/>
    <w:rsid w:val="006A2B5B"/>
    <w:rsid w:val="006A3CAE"/>
    <w:rsid w:val="006A4E44"/>
    <w:rsid w:val="006A51E4"/>
    <w:rsid w:val="006A5F42"/>
    <w:rsid w:val="006A5FEA"/>
    <w:rsid w:val="006A6103"/>
    <w:rsid w:val="006A65AD"/>
    <w:rsid w:val="006A6690"/>
    <w:rsid w:val="006A6813"/>
    <w:rsid w:val="006A68C5"/>
    <w:rsid w:val="006A6B84"/>
    <w:rsid w:val="006A7153"/>
    <w:rsid w:val="006A71EB"/>
    <w:rsid w:val="006B08C6"/>
    <w:rsid w:val="006B0AB0"/>
    <w:rsid w:val="006B10ED"/>
    <w:rsid w:val="006B1342"/>
    <w:rsid w:val="006B156A"/>
    <w:rsid w:val="006B186A"/>
    <w:rsid w:val="006B18A4"/>
    <w:rsid w:val="006B194C"/>
    <w:rsid w:val="006B1A86"/>
    <w:rsid w:val="006B26E3"/>
    <w:rsid w:val="006B3257"/>
    <w:rsid w:val="006B3A27"/>
    <w:rsid w:val="006B453D"/>
    <w:rsid w:val="006B4CA3"/>
    <w:rsid w:val="006B51B2"/>
    <w:rsid w:val="006B5B2C"/>
    <w:rsid w:val="006B62A5"/>
    <w:rsid w:val="006B71C6"/>
    <w:rsid w:val="006B7B15"/>
    <w:rsid w:val="006B7FB0"/>
    <w:rsid w:val="006C0913"/>
    <w:rsid w:val="006C0D78"/>
    <w:rsid w:val="006C17A0"/>
    <w:rsid w:val="006C17D4"/>
    <w:rsid w:val="006C18B2"/>
    <w:rsid w:val="006C1D66"/>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6B9E"/>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032"/>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6"/>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69D"/>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87F16"/>
    <w:rsid w:val="0079000C"/>
    <w:rsid w:val="00790037"/>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4DD"/>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3AE3"/>
    <w:rsid w:val="007B5385"/>
    <w:rsid w:val="007B547C"/>
    <w:rsid w:val="007B63C3"/>
    <w:rsid w:val="007B63FB"/>
    <w:rsid w:val="007B668E"/>
    <w:rsid w:val="007B66B3"/>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F0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1735"/>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2BCF"/>
    <w:rsid w:val="007F31E1"/>
    <w:rsid w:val="007F3400"/>
    <w:rsid w:val="007F370B"/>
    <w:rsid w:val="007F49A4"/>
    <w:rsid w:val="007F4DCC"/>
    <w:rsid w:val="007F52E1"/>
    <w:rsid w:val="007F53A1"/>
    <w:rsid w:val="007F56C3"/>
    <w:rsid w:val="007F5EA8"/>
    <w:rsid w:val="007F5FEB"/>
    <w:rsid w:val="007F6AB0"/>
    <w:rsid w:val="007F77AD"/>
    <w:rsid w:val="007F784C"/>
    <w:rsid w:val="00800347"/>
    <w:rsid w:val="00800A85"/>
    <w:rsid w:val="00800C84"/>
    <w:rsid w:val="008019EA"/>
    <w:rsid w:val="00801FC3"/>
    <w:rsid w:val="0080257D"/>
    <w:rsid w:val="008025AE"/>
    <w:rsid w:val="00802670"/>
    <w:rsid w:val="00802919"/>
    <w:rsid w:val="00803615"/>
    <w:rsid w:val="0080375F"/>
    <w:rsid w:val="00803805"/>
    <w:rsid w:val="00803812"/>
    <w:rsid w:val="00803EA8"/>
    <w:rsid w:val="00803EA9"/>
    <w:rsid w:val="00803F6B"/>
    <w:rsid w:val="008040EC"/>
    <w:rsid w:val="00804C68"/>
    <w:rsid w:val="00805130"/>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7B0"/>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C92"/>
    <w:rsid w:val="00855F5F"/>
    <w:rsid w:val="0085639E"/>
    <w:rsid w:val="0085677E"/>
    <w:rsid w:val="00856B1B"/>
    <w:rsid w:val="0085724C"/>
    <w:rsid w:val="008574D7"/>
    <w:rsid w:val="00857D58"/>
    <w:rsid w:val="008601A9"/>
    <w:rsid w:val="00860C62"/>
    <w:rsid w:val="0086157D"/>
    <w:rsid w:val="00861895"/>
    <w:rsid w:val="008622AA"/>
    <w:rsid w:val="00862869"/>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268B"/>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4E0"/>
    <w:rsid w:val="008A3DF9"/>
    <w:rsid w:val="008A5209"/>
    <w:rsid w:val="008A547E"/>
    <w:rsid w:val="008A5B1F"/>
    <w:rsid w:val="008A5DDC"/>
    <w:rsid w:val="008A5E8A"/>
    <w:rsid w:val="008A5FC8"/>
    <w:rsid w:val="008A66F4"/>
    <w:rsid w:val="008A7254"/>
    <w:rsid w:val="008A7474"/>
    <w:rsid w:val="008A7FB7"/>
    <w:rsid w:val="008B060F"/>
    <w:rsid w:val="008B09C8"/>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5E0"/>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4EC1"/>
    <w:rsid w:val="008F5276"/>
    <w:rsid w:val="008F55D7"/>
    <w:rsid w:val="008F6222"/>
    <w:rsid w:val="008F665E"/>
    <w:rsid w:val="008F670B"/>
    <w:rsid w:val="008F7A00"/>
    <w:rsid w:val="00900C1C"/>
    <w:rsid w:val="00900F65"/>
    <w:rsid w:val="0090151E"/>
    <w:rsid w:val="009015BF"/>
    <w:rsid w:val="00902910"/>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2F7"/>
    <w:rsid w:val="009166AF"/>
    <w:rsid w:val="009168B3"/>
    <w:rsid w:val="00917862"/>
    <w:rsid w:val="00917A18"/>
    <w:rsid w:val="009206C0"/>
    <w:rsid w:val="00921A92"/>
    <w:rsid w:val="00922606"/>
    <w:rsid w:val="00922791"/>
    <w:rsid w:val="00922D31"/>
    <w:rsid w:val="009239F9"/>
    <w:rsid w:val="00923F34"/>
    <w:rsid w:val="00924194"/>
    <w:rsid w:val="00924581"/>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906"/>
    <w:rsid w:val="00944A06"/>
    <w:rsid w:val="00944E0C"/>
    <w:rsid w:val="00945998"/>
    <w:rsid w:val="00945CE8"/>
    <w:rsid w:val="00946C48"/>
    <w:rsid w:val="00946D8B"/>
    <w:rsid w:val="00946DD8"/>
    <w:rsid w:val="00946EFF"/>
    <w:rsid w:val="00946F6E"/>
    <w:rsid w:val="009474C2"/>
    <w:rsid w:val="0094777A"/>
    <w:rsid w:val="0094797F"/>
    <w:rsid w:val="00947A98"/>
    <w:rsid w:val="00950249"/>
    <w:rsid w:val="0095083A"/>
    <w:rsid w:val="00950D81"/>
    <w:rsid w:val="00951BD9"/>
    <w:rsid w:val="00952A05"/>
    <w:rsid w:val="00953831"/>
    <w:rsid w:val="00953F58"/>
    <w:rsid w:val="009543EB"/>
    <w:rsid w:val="00954978"/>
    <w:rsid w:val="00954B1B"/>
    <w:rsid w:val="0095536D"/>
    <w:rsid w:val="00955623"/>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53E"/>
    <w:rsid w:val="00996A15"/>
    <w:rsid w:val="00997B6D"/>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275"/>
    <w:rsid w:val="009A6A6F"/>
    <w:rsid w:val="009A735F"/>
    <w:rsid w:val="009A7D52"/>
    <w:rsid w:val="009B07DC"/>
    <w:rsid w:val="009B1226"/>
    <w:rsid w:val="009B13B9"/>
    <w:rsid w:val="009B1587"/>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2C3"/>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884"/>
    <w:rsid w:val="009E36A5"/>
    <w:rsid w:val="009E41A0"/>
    <w:rsid w:val="009E442B"/>
    <w:rsid w:val="009E46AE"/>
    <w:rsid w:val="009E5252"/>
    <w:rsid w:val="009E5B74"/>
    <w:rsid w:val="009E5DE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A21"/>
    <w:rsid w:val="00A031F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22A"/>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653"/>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8A2"/>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E18"/>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414"/>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5845"/>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42"/>
    <w:rsid w:val="00AD13C0"/>
    <w:rsid w:val="00AD1F3E"/>
    <w:rsid w:val="00AD2036"/>
    <w:rsid w:val="00AD22E3"/>
    <w:rsid w:val="00AD2971"/>
    <w:rsid w:val="00AD2F97"/>
    <w:rsid w:val="00AD4439"/>
    <w:rsid w:val="00AD5281"/>
    <w:rsid w:val="00AD5FE2"/>
    <w:rsid w:val="00AD6848"/>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5F5"/>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74A"/>
    <w:rsid w:val="00B13E3E"/>
    <w:rsid w:val="00B14140"/>
    <w:rsid w:val="00B145CD"/>
    <w:rsid w:val="00B14791"/>
    <w:rsid w:val="00B14AC6"/>
    <w:rsid w:val="00B14C20"/>
    <w:rsid w:val="00B14E56"/>
    <w:rsid w:val="00B16238"/>
    <w:rsid w:val="00B168B5"/>
    <w:rsid w:val="00B1716E"/>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568"/>
    <w:rsid w:val="00B34ED7"/>
    <w:rsid w:val="00B34F46"/>
    <w:rsid w:val="00B35137"/>
    <w:rsid w:val="00B35482"/>
    <w:rsid w:val="00B35F95"/>
    <w:rsid w:val="00B3624F"/>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33D9"/>
    <w:rsid w:val="00B44753"/>
    <w:rsid w:val="00B45088"/>
    <w:rsid w:val="00B45473"/>
    <w:rsid w:val="00B457B8"/>
    <w:rsid w:val="00B45F25"/>
    <w:rsid w:val="00B46243"/>
    <w:rsid w:val="00B462A7"/>
    <w:rsid w:val="00B4738B"/>
    <w:rsid w:val="00B476AF"/>
    <w:rsid w:val="00B4772D"/>
    <w:rsid w:val="00B47CC4"/>
    <w:rsid w:val="00B5124B"/>
    <w:rsid w:val="00B5134A"/>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40F"/>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389"/>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0A9"/>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01"/>
    <w:rsid w:val="00BC2F58"/>
    <w:rsid w:val="00BC40AF"/>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0FD"/>
    <w:rsid w:val="00BE44F2"/>
    <w:rsid w:val="00BF0703"/>
    <w:rsid w:val="00BF0A46"/>
    <w:rsid w:val="00BF0E8E"/>
    <w:rsid w:val="00BF0FE1"/>
    <w:rsid w:val="00BF17C6"/>
    <w:rsid w:val="00BF1A7F"/>
    <w:rsid w:val="00BF2085"/>
    <w:rsid w:val="00BF2E36"/>
    <w:rsid w:val="00BF3E91"/>
    <w:rsid w:val="00BF5324"/>
    <w:rsid w:val="00BF561D"/>
    <w:rsid w:val="00BF5652"/>
    <w:rsid w:val="00BF577F"/>
    <w:rsid w:val="00BF5A3F"/>
    <w:rsid w:val="00BF5B28"/>
    <w:rsid w:val="00BF70EF"/>
    <w:rsid w:val="00BF7266"/>
    <w:rsid w:val="00BF732C"/>
    <w:rsid w:val="00BF7734"/>
    <w:rsid w:val="00C00474"/>
    <w:rsid w:val="00C0072C"/>
    <w:rsid w:val="00C00F37"/>
    <w:rsid w:val="00C020EE"/>
    <w:rsid w:val="00C0247E"/>
    <w:rsid w:val="00C02A99"/>
    <w:rsid w:val="00C03142"/>
    <w:rsid w:val="00C03F48"/>
    <w:rsid w:val="00C03F51"/>
    <w:rsid w:val="00C0422A"/>
    <w:rsid w:val="00C05C5B"/>
    <w:rsid w:val="00C05DDE"/>
    <w:rsid w:val="00C0648F"/>
    <w:rsid w:val="00C06812"/>
    <w:rsid w:val="00C06FE0"/>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38F"/>
    <w:rsid w:val="00C32CFA"/>
    <w:rsid w:val="00C33284"/>
    <w:rsid w:val="00C33F76"/>
    <w:rsid w:val="00C34398"/>
    <w:rsid w:val="00C343E5"/>
    <w:rsid w:val="00C34424"/>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0A7F"/>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0D6"/>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4E1"/>
    <w:rsid w:val="00CC5719"/>
    <w:rsid w:val="00CC6F87"/>
    <w:rsid w:val="00CC7262"/>
    <w:rsid w:val="00CC7A24"/>
    <w:rsid w:val="00CC7D21"/>
    <w:rsid w:val="00CC7DFE"/>
    <w:rsid w:val="00CD0040"/>
    <w:rsid w:val="00CD0216"/>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676"/>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217"/>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F66"/>
    <w:rsid w:val="00D16FA0"/>
    <w:rsid w:val="00D17378"/>
    <w:rsid w:val="00D2017F"/>
    <w:rsid w:val="00D206F5"/>
    <w:rsid w:val="00D21449"/>
    <w:rsid w:val="00D216B2"/>
    <w:rsid w:val="00D222F1"/>
    <w:rsid w:val="00D22940"/>
    <w:rsid w:val="00D22FF9"/>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31D"/>
    <w:rsid w:val="00D44ABA"/>
    <w:rsid w:val="00D44EC6"/>
    <w:rsid w:val="00D45567"/>
    <w:rsid w:val="00D45EB6"/>
    <w:rsid w:val="00D4638E"/>
    <w:rsid w:val="00D46D18"/>
    <w:rsid w:val="00D4724C"/>
    <w:rsid w:val="00D472AF"/>
    <w:rsid w:val="00D47E56"/>
    <w:rsid w:val="00D50161"/>
    <w:rsid w:val="00D501D3"/>
    <w:rsid w:val="00D50378"/>
    <w:rsid w:val="00D507DF"/>
    <w:rsid w:val="00D5130A"/>
    <w:rsid w:val="00D51533"/>
    <w:rsid w:val="00D51769"/>
    <w:rsid w:val="00D51F85"/>
    <w:rsid w:val="00D522D8"/>
    <w:rsid w:val="00D52CD4"/>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E40"/>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1D64"/>
    <w:rsid w:val="00DA2124"/>
    <w:rsid w:val="00DA2589"/>
    <w:rsid w:val="00DA29C7"/>
    <w:rsid w:val="00DA2AF8"/>
    <w:rsid w:val="00DA2C76"/>
    <w:rsid w:val="00DA386A"/>
    <w:rsid w:val="00DA3EF1"/>
    <w:rsid w:val="00DA466E"/>
    <w:rsid w:val="00DA47A8"/>
    <w:rsid w:val="00DA524D"/>
    <w:rsid w:val="00DA7D61"/>
    <w:rsid w:val="00DA7D6D"/>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C83"/>
    <w:rsid w:val="00DB5D2D"/>
    <w:rsid w:val="00DB5F2D"/>
    <w:rsid w:val="00DB64F4"/>
    <w:rsid w:val="00DB77D8"/>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523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D5A"/>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057"/>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43C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233"/>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3A7F"/>
    <w:rsid w:val="00E742F4"/>
    <w:rsid w:val="00E74B6D"/>
    <w:rsid w:val="00E74BE2"/>
    <w:rsid w:val="00E75976"/>
    <w:rsid w:val="00E75E5C"/>
    <w:rsid w:val="00E760FF"/>
    <w:rsid w:val="00E76384"/>
    <w:rsid w:val="00E775E3"/>
    <w:rsid w:val="00E77A45"/>
    <w:rsid w:val="00E77B0D"/>
    <w:rsid w:val="00E80693"/>
    <w:rsid w:val="00E81202"/>
    <w:rsid w:val="00E812F5"/>
    <w:rsid w:val="00E8154B"/>
    <w:rsid w:val="00E82619"/>
    <w:rsid w:val="00E82968"/>
    <w:rsid w:val="00E8357D"/>
    <w:rsid w:val="00E8373C"/>
    <w:rsid w:val="00E83967"/>
    <w:rsid w:val="00E839AD"/>
    <w:rsid w:val="00E83F33"/>
    <w:rsid w:val="00E83FCE"/>
    <w:rsid w:val="00E841DB"/>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B40"/>
    <w:rsid w:val="00EA4C4D"/>
    <w:rsid w:val="00EA539E"/>
    <w:rsid w:val="00EA641F"/>
    <w:rsid w:val="00EA64F1"/>
    <w:rsid w:val="00EA670C"/>
    <w:rsid w:val="00EA6A5A"/>
    <w:rsid w:val="00EA714D"/>
    <w:rsid w:val="00EA7386"/>
    <w:rsid w:val="00EA7867"/>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B21"/>
    <w:rsid w:val="00EC3D03"/>
    <w:rsid w:val="00EC4915"/>
    <w:rsid w:val="00EC5199"/>
    <w:rsid w:val="00EC6827"/>
    <w:rsid w:val="00EC6D38"/>
    <w:rsid w:val="00EC78EF"/>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01E"/>
    <w:rsid w:val="00ED56D3"/>
    <w:rsid w:val="00ED6506"/>
    <w:rsid w:val="00ED7770"/>
    <w:rsid w:val="00ED78E4"/>
    <w:rsid w:val="00EE1043"/>
    <w:rsid w:val="00EE1A88"/>
    <w:rsid w:val="00EE1CA1"/>
    <w:rsid w:val="00EE220A"/>
    <w:rsid w:val="00EE2448"/>
    <w:rsid w:val="00EE249B"/>
    <w:rsid w:val="00EE2853"/>
    <w:rsid w:val="00EE3012"/>
    <w:rsid w:val="00EE31F0"/>
    <w:rsid w:val="00EE352A"/>
    <w:rsid w:val="00EE4019"/>
    <w:rsid w:val="00EE4A0C"/>
    <w:rsid w:val="00EE5F9E"/>
    <w:rsid w:val="00EE627B"/>
    <w:rsid w:val="00EE7A5E"/>
    <w:rsid w:val="00EE7CCE"/>
    <w:rsid w:val="00EF00FE"/>
    <w:rsid w:val="00EF0685"/>
    <w:rsid w:val="00EF0DE4"/>
    <w:rsid w:val="00EF16CA"/>
    <w:rsid w:val="00EF1C9B"/>
    <w:rsid w:val="00EF23E5"/>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9BE"/>
    <w:rsid w:val="00F16E77"/>
    <w:rsid w:val="00F16FDF"/>
    <w:rsid w:val="00F170FC"/>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94E"/>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27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47E1D"/>
    <w:rsid w:val="00F50275"/>
    <w:rsid w:val="00F5057E"/>
    <w:rsid w:val="00F505C7"/>
    <w:rsid w:val="00F505F4"/>
    <w:rsid w:val="00F50865"/>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858"/>
    <w:rsid w:val="00F56CE1"/>
    <w:rsid w:val="00F57031"/>
    <w:rsid w:val="00F57532"/>
    <w:rsid w:val="00F6003E"/>
    <w:rsid w:val="00F6038F"/>
    <w:rsid w:val="00F60839"/>
    <w:rsid w:val="00F6186F"/>
    <w:rsid w:val="00F61DD5"/>
    <w:rsid w:val="00F62833"/>
    <w:rsid w:val="00F62AE5"/>
    <w:rsid w:val="00F62AF0"/>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318D"/>
    <w:rsid w:val="00F73D14"/>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5BD2"/>
    <w:rsid w:val="00F96026"/>
    <w:rsid w:val="00F965EE"/>
    <w:rsid w:val="00F96B57"/>
    <w:rsid w:val="00F97CE1"/>
    <w:rsid w:val="00FA0966"/>
    <w:rsid w:val="00FA0EA9"/>
    <w:rsid w:val="00FA1419"/>
    <w:rsid w:val="00FA1755"/>
    <w:rsid w:val="00FA18F2"/>
    <w:rsid w:val="00FA208B"/>
    <w:rsid w:val="00FA267A"/>
    <w:rsid w:val="00FA280A"/>
    <w:rsid w:val="00FA368A"/>
    <w:rsid w:val="00FA3832"/>
    <w:rsid w:val="00FA3E48"/>
    <w:rsid w:val="00FA3EBF"/>
    <w:rsid w:val="00FA4C90"/>
    <w:rsid w:val="00FA4EEC"/>
    <w:rsid w:val="00FA5127"/>
    <w:rsid w:val="00FA6905"/>
    <w:rsid w:val="00FA6C92"/>
    <w:rsid w:val="00FA6EDB"/>
    <w:rsid w:val="00FA7A01"/>
    <w:rsid w:val="00FB03E9"/>
    <w:rsid w:val="00FB08DC"/>
    <w:rsid w:val="00FB1250"/>
    <w:rsid w:val="00FB1F38"/>
    <w:rsid w:val="00FB231E"/>
    <w:rsid w:val="00FB28CB"/>
    <w:rsid w:val="00FB2F2E"/>
    <w:rsid w:val="00FB37C3"/>
    <w:rsid w:val="00FB4456"/>
    <w:rsid w:val="00FB4D43"/>
    <w:rsid w:val="00FB51FB"/>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5E7F"/>
    <w:rsid w:val="00FC65A3"/>
    <w:rsid w:val="00FC691C"/>
    <w:rsid w:val="00FC69B4"/>
    <w:rsid w:val="00FC6CBD"/>
    <w:rsid w:val="00FC77E6"/>
    <w:rsid w:val="00FD046D"/>
    <w:rsid w:val="00FD0A3A"/>
    <w:rsid w:val="00FD14BA"/>
    <w:rsid w:val="00FD16AF"/>
    <w:rsid w:val="00FD18F7"/>
    <w:rsid w:val="00FD1ABA"/>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296"/>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1E1E119"/>
    <w:rsid w:val="021E7AB1"/>
    <w:rsid w:val="024A32E7"/>
    <w:rsid w:val="02A5B310"/>
    <w:rsid w:val="02EEDCE3"/>
    <w:rsid w:val="0308E3AA"/>
    <w:rsid w:val="036F9FAF"/>
    <w:rsid w:val="03968920"/>
    <w:rsid w:val="047B5E25"/>
    <w:rsid w:val="049E4FCA"/>
    <w:rsid w:val="04A4B40B"/>
    <w:rsid w:val="04A7A229"/>
    <w:rsid w:val="0533DC3B"/>
    <w:rsid w:val="055AB46E"/>
    <w:rsid w:val="05792B08"/>
    <w:rsid w:val="05B482E3"/>
    <w:rsid w:val="060EA3DB"/>
    <w:rsid w:val="063653B2"/>
    <w:rsid w:val="0682FF16"/>
    <w:rsid w:val="06AFF8EB"/>
    <w:rsid w:val="06F4C4AC"/>
    <w:rsid w:val="06F66482"/>
    <w:rsid w:val="072359B5"/>
    <w:rsid w:val="07838AC7"/>
    <w:rsid w:val="07AA743C"/>
    <w:rsid w:val="07D252D6"/>
    <w:rsid w:val="07DCA1FA"/>
    <w:rsid w:val="0804D910"/>
    <w:rsid w:val="0814E120"/>
    <w:rsid w:val="081D628D"/>
    <w:rsid w:val="0825C528"/>
    <w:rsid w:val="08364CE9"/>
    <w:rsid w:val="0859821D"/>
    <w:rsid w:val="0888A040"/>
    <w:rsid w:val="0935A6EB"/>
    <w:rsid w:val="097F3F60"/>
    <w:rsid w:val="09CE7150"/>
    <w:rsid w:val="0A32B7A8"/>
    <w:rsid w:val="0A67C6B8"/>
    <w:rsid w:val="0A9794A1"/>
    <w:rsid w:val="0AB4EB49"/>
    <w:rsid w:val="0ADD9F13"/>
    <w:rsid w:val="0B1B0FC1"/>
    <w:rsid w:val="0B5C2F73"/>
    <w:rsid w:val="0C336502"/>
    <w:rsid w:val="0C492A58"/>
    <w:rsid w:val="0C72485D"/>
    <w:rsid w:val="0C9E538D"/>
    <w:rsid w:val="0CD50FD7"/>
    <w:rsid w:val="0CD8499C"/>
    <w:rsid w:val="0DA1B3F3"/>
    <w:rsid w:val="0DB0AC54"/>
    <w:rsid w:val="0E822F79"/>
    <w:rsid w:val="0EC7F75E"/>
    <w:rsid w:val="0F2631A0"/>
    <w:rsid w:val="0F79B9D7"/>
    <w:rsid w:val="0F9F756F"/>
    <w:rsid w:val="107E0C68"/>
    <w:rsid w:val="10E0D201"/>
    <w:rsid w:val="11041DAD"/>
    <w:rsid w:val="114D992C"/>
    <w:rsid w:val="115CCB75"/>
    <w:rsid w:val="116208D9"/>
    <w:rsid w:val="11F86B9E"/>
    <w:rsid w:val="121AD634"/>
    <w:rsid w:val="1280A267"/>
    <w:rsid w:val="1289E051"/>
    <w:rsid w:val="1358483F"/>
    <w:rsid w:val="13586D8E"/>
    <w:rsid w:val="14083223"/>
    <w:rsid w:val="1414B7F7"/>
    <w:rsid w:val="14CE0BBB"/>
    <w:rsid w:val="14DA3BCB"/>
    <w:rsid w:val="151123F7"/>
    <w:rsid w:val="15273963"/>
    <w:rsid w:val="156C1C85"/>
    <w:rsid w:val="15BA71FD"/>
    <w:rsid w:val="15CE45DF"/>
    <w:rsid w:val="15FB6522"/>
    <w:rsid w:val="165C66F7"/>
    <w:rsid w:val="16649FEF"/>
    <w:rsid w:val="16F93C6F"/>
    <w:rsid w:val="176A1640"/>
    <w:rsid w:val="187314D3"/>
    <w:rsid w:val="18C7AF0A"/>
    <w:rsid w:val="1926FE3A"/>
    <w:rsid w:val="193305E4"/>
    <w:rsid w:val="19562C14"/>
    <w:rsid w:val="1A0CC7BE"/>
    <w:rsid w:val="1A1890E3"/>
    <w:rsid w:val="1A3EFEDC"/>
    <w:rsid w:val="1AB5ADE8"/>
    <w:rsid w:val="1AECDB15"/>
    <w:rsid w:val="1C08F93B"/>
    <w:rsid w:val="1C3EC466"/>
    <w:rsid w:val="1C562287"/>
    <w:rsid w:val="1C8CA1DF"/>
    <w:rsid w:val="1CD4F172"/>
    <w:rsid w:val="1D38DAFD"/>
    <w:rsid w:val="1D416567"/>
    <w:rsid w:val="1D987E73"/>
    <w:rsid w:val="1E074F23"/>
    <w:rsid w:val="1EEEC6D5"/>
    <w:rsid w:val="1F3C54B1"/>
    <w:rsid w:val="1F4099FD"/>
    <w:rsid w:val="1F5BFFC8"/>
    <w:rsid w:val="1FB398B6"/>
    <w:rsid w:val="208198FA"/>
    <w:rsid w:val="21D19061"/>
    <w:rsid w:val="21E662A0"/>
    <w:rsid w:val="21F79485"/>
    <w:rsid w:val="225ACD16"/>
    <w:rsid w:val="225CA34E"/>
    <w:rsid w:val="22AB2100"/>
    <w:rsid w:val="2320D417"/>
    <w:rsid w:val="23272055"/>
    <w:rsid w:val="233FBE93"/>
    <w:rsid w:val="23D830A7"/>
    <w:rsid w:val="242F06C7"/>
    <w:rsid w:val="247D214F"/>
    <w:rsid w:val="24829965"/>
    <w:rsid w:val="24C25463"/>
    <w:rsid w:val="24C2E841"/>
    <w:rsid w:val="24DF3391"/>
    <w:rsid w:val="25786711"/>
    <w:rsid w:val="25926DD8"/>
    <w:rsid w:val="25E7BED6"/>
    <w:rsid w:val="25F836BD"/>
    <w:rsid w:val="262CC843"/>
    <w:rsid w:val="2657C157"/>
    <w:rsid w:val="265D1C1D"/>
    <w:rsid w:val="266E61C6"/>
    <w:rsid w:val="26789B7A"/>
    <w:rsid w:val="26D06F73"/>
    <w:rsid w:val="2726385C"/>
    <w:rsid w:val="2767F426"/>
    <w:rsid w:val="278F89BA"/>
    <w:rsid w:val="27D707DD"/>
    <w:rsid w:val="2866D609"/>
    <w:rsid w:val="28CB357A"/>
    <w:rsid w:val="290A80A3"/>
    <w:rsid w:val="290B670C"/>
    <w:rsid w:val="29F468E2"/>
    <w:rsid w:val="2A115A7D"/>
    <w:rsid w:val="2A117DF2"/>
    <w:rsid w:val="2B42BBE5"/>
    <w:rsid w:val="2B4D64D2"/>
    <w:rsid w:val="2B54835A"/>
    <w:rsid w:val="2B607BDB"/>
    <w:rsid w:val="2B7872A7"/>
    <w:rsid w:val="2B97B2C6"/>
    <w:rsid w:val="2C18D6AD"/>
    <w:rsid w:val="2CBE7613"/>
    <w:rsid w:val="2CFC4C3C"/>
    <w:rsid w:val="2D99BD60"/>
    <w:rsid w:val="2DB33A81"/>
    <w:rsid w:val="2E29257B"/>
    <w:rsid w:val="2E715A7F"/>
    <w:rsid w:val="2E779CB6"/>
    <w:rsid w:val="2F33A853"/>
    <w:rsid w:val="2F35CE9E"/>
    <w:rsid w:val="2FFAAD6D"/>
    <w:rsid w:val="3003D639"/>
    <w:rsid w:val="3022A7F5"/>
    <w:rsid w:val="302BC5BC"/>
    <w:rsid w:val="3053D07F"/>
    <w:rsid w:val="30CF78B4"/>
    <w:rsid w:val="30D26F27"/>
    <w:rsid w:val="30F5AE0F"/>
    <w:rsid w:val="3136B6F2"/>
    <w:rsid w:val="31AA3644"/>
    <w:rsid w:val="31D7A9EA"/>
    <w:rsid w:val="32230AB8"/>
    <w:rsid w:val="324F8880"/>
    <w:rsid w:val="32E852E5"/>
    <w:rsid w:val="32F222EE"/>
    <w:rsid w:val="330594EA"/>
    <w:rsid w:val="333DF4A5"/>
    <w:rsid w:val="33492DED"/>
    <w:rsid w:val="33799C5D"/>
    <w:rsid w:val="34A1654B"/>
    <w:rsid w:val="34A1E81C"/>
    <w:rsid w:val="34FC2301"/>
    <w:rsid w:val="35DCCC3C"/>
    <w:rsid w:val="35EEB285"/>
    <w:rsid w:val="3645C87D"/>
    <w:rsid w:val="36EC78EE"/>
    <w:rsid w:val="36F4710C"/>
    <w:rsid w:val="37247C0B"/>
    <w:rsid w:val="38E81FEA"/>
    <w:rsid w:val="390C2635"/>
    <w:rsid w:val="3920A23A"/>
    <w:rsid w:val="396DF559"/>
    <w:rsid w:val="3A0DA570"/>
    <w:rsid w:val="3A4EFB6B"/>
    <w:rsid w:val="3A4FB4D4"/>
    <w:rsid w:val="3ABC7C9E"/>
    <w:rsid w:val="3AE9E302"/>
    <w:rsid w:val="3B9683F7"/>
    <w:rsid w:val="3BCB3C2E"/>
    <w:rsid w:val="3BF66AC6"/>
    <w:rsid w:val="3C584CFF"/>
    <w:rsid w:val="3C610E3E"/>
    <w:rsid w:val="3C7EB204"/>
    <w:rsid w:val="3CAB666A"/>
    <w:rsid w:val="3D7DE8D5"/>
    <w:rsid w:val="3D84964D"/>
    <w:rsid w:val="3F04D0F8"/>
    <w:rsid w:val="3F24426A"/>
    <w:rsid w:val="40993BDC"/>
    <w:rsid w:val="40D3C171"/>
    <w:rsid w:val="411272C2"/>
    <w:rsid w:val="41C9FB17"/>
    <w:rsid w:val="427235BB"/>
    <w:rsid w:val="4284D176"/>
    <w:rsid w:val="42B73B33"/>
    <w:rsid w:val="42D3F10F"/>
    <w:rsid w:val="42E0FEE6"/>
    <w:rsid w:val="434F784D"/>
    <w:rsid w:val="44279EC1"/>
    <w:rsid w:val="443BCC39"/>
    <w:rsid w:val="4460F1B0"/>
    <w:rsid w:val="446868FA"/>
    <w:rsid w:val="449EE389"/>
    <w:rsid w:val="44A8FB23"/>
    <w:rsid w:val="45426E80"/>
    <w:rsid w:val="4638CD78"/>
    <w:rsid w:val="46F4DF59"/>
    <w:rsid w:val="471E9E97"/>
    <w:rsid w:val="484339E3"/>
    <w:rsid w:val="48703D10"/>
    <w:rsid w:val="48C08A7A"/>
    <w:rsid w:val="48E3F6E2"/>
    <w:rsid w:val="48FA0207"/>
    <w:rsid w:val="49156AC8"/>
    <w:rsid w:val="4937A9CE"/>
    <w:rsid w:val="496FF378"/>
    <w:rsid w:val="4A19F4AE"/>
    <w:rsid w:val="4AD3BACB"/>
    <w:rsid w:val="4AEAFAE5"/>
    <w:rsid w:val="4B266490"/>
    <w:rsid w:val="4B428375"/>
    <w:rsid w:val="4B8F2946"/>
    <w:rsid w:val="4C199FC9"/>
    <w:rsid w:val="4C1DB4B1"/>
    <w:rsid w:val="4D338AB3"/>
    <w:rsid w:val="4D550CDE"/>
    <w:rsid w:val="4D84EBA8"/>
    <w:rsid w:val="4DC9A7CA"/>
    <w:rsid w:val="4DE3786C"/>
    <w:rsid w:val="4E49A5D9"/>
    <w:rsid w:val="4E6782E6"/>
    <w:rsid w:val="4E6AE510"/>
    <w:rsid w:val="4E973839"/>
    <w:rsid w:val="4E9AADD8"/>
    <w:rsid w:val="4EB864CD"/>
    <w:rsid w:val="4EE8DBD8"/>
    <w:rsid w:val="4F3C5B5E"/>
    <w:rsid w:val="4F7F7B9E"/>
    <w:rsid w:val="50035347"/>
    <w:rsid w:val="50D138B5"/>
    <w:rsid w:val="50DD6923"/>
    <w:rsid w:val="512C7C40"/>
    <w:rsid w:val="5146EC28"/>
    <w:rsid w:val="515AB37A"/>
    <w:rsid w:val="5189942C"/>
    <w:rsid w:val="51AFD942"/>
    <w:rsid w:val="51C9E968"/>
    <w:rsid w:val="51E44459"/>
    <w:rsid w:val="525364AE"/>
    <w:rsid w:val="52F683DB"/>
    <w:rsid w:val="53255868"/>
    <w:rsid w:val="532B3C12"/>
    <w:rsid w:val="534D13E1"/>
    <w:rsid w:val="53566AAA"/>
    <w:rsid w:val="53580C6E"/>
    <w:rsid w:val="535A9DBD"/>
    <w:rsid w:val="538405DC"/>
    <w:rsid w:val="5411E921"/>
    <w:rsid w:val="5520977F"/>
    <w:rsid w:val="554ED62F"/>
    <w:rsid w:val="55FA4715"/>
    <w:rsid w:val="56292689"/>
    <w:rsid w:val="5658C53A"/>
    <w:rsid w:val="569C1CFF"/>
    <w:rsid w:val="56EFEDA5"/>
    <w:rsid w:val="5721707F"/>
    <w:rsid w:val="574FD6C5"/>
    <w:rsid w:val="576BA192"/>
    <w:rsid w:val="5827695A"/>
    <w:rsid w:val="5829DBCD"/>
    <w:rsid w:val="583BAD14"/>
    <w:rsid w:val="588BBE06"/>
    <w:rsid w:val="58AEF5DF"/>
    <w:rsid w:val="58CB9A6F"/>
    <w:rsid w:val="58ED34F0"/>
    <w:rsid w:val="5A262DA1"/>
    <w:rsid w:val="5B301442"/>
    <w:rsid w:val="5B4528E5"/>
    <w:rsid w:val="5B4A471A"/>
    <w:rsid w:val="5B58F1E4"/>
    <w:rsid w:val="5B8B1FA2"/>
    <w:rsid w:val="5C45C1F9"/>
    <w:rsid w:val="5CD15AEC"/>
    <w:rsid w:val="5D5C617D"/>
    <w:rsid w:val="5D7B74E1"/>
    <w:rsid w:val="5E08E88D"/>
    <w:rsid w:val="5E14D127"/>
    <w:rsid w:val="5E1E1829"/>
    <w:rsid w:val="5E46FB33"/>
    <w:rsid w:val="5E769323"/>
    <w:rsid w:val="5E95A161"/>
    <w:rsid w:val="5EE1B42A"/>
    <w:rsid w:val="5F6C245C"/>
    <w:rsid w:val="601148AD"/>
    <w:rsid w:val="6065B22E"/>
    <w:rsid w:val="607D848B"/>
    <w:rsid w:val="609A6C39"/>
    <w:rsid w:val="60CBE1EE"/>
    <w:rsid w:val="613453B1"/>
    <w:rsid w:val="61981D74"/>
    <w:rsid w:val="61A5FB5D"/>
    <w:rsid w:val="61D6BAE2"/>
    <w:rsid w:val="61FDC5BD"/>
    <w:rsid w:val="622BA505"/>
    <w:rsid w:val="62363C9A"/>
    <w:rsid w:val="62412CEE"/>
    <w:rsid w:val="6282EAD3"/>
    <w:rsid w:val="632D4D23"/>
    <w:rsid w:val="633AA146"/>
    <w:rsid w:val="6418420D"/>
    <w:rsid w:val="64D671A7"/>
    <w:rsid w:val="650E5BA4"/>
    <w:rsid w:val="653B737E"/>
    <w:rsid w:val="65F2A957"/>
    <w:rsid w:val="6648D71A"/>
    <w:rsid w:val="6663DAC8"/>
    <w:rsid w:val="66AD3987"/>
    <w:rsid w:val="66C887F2"/>
    <w:rsid w:val="6766459F"/>
    <w:rsid w:val="678E5272"/>
    <w:rsid w:val="679FED08"/>
    <w:rsid w:val="67AF5CA0"/>
    <w:rsid w:val="6810E46E"/>
    <w:rsid w:val="686DCFB2"/>
    <w:rsid w:val="68768A58"/>
    <w:rsid w:val="687891D3"/>
    <w:rsid w:val="68D25839"/>
    <w:rsid w:val="69247F81"/>
    <w:rsid w:val="6950BBD6"/>
    <w:rsid w:val="6951127B"/>
    <w:rsid w:val="697505BF"/>
    <w:rsid w:val="6A7F1B29"/>
    <w:rsid w:val="6B22DF39"/>
    <w:rsid w:val="6B537000"/>
    <w:rsid w:val="6BE64783"/>
    <w:rsid w:val="6C05862D"/>
    <w:rsid w:val="6C1DC20F"/>
    <w:rsid w:val="6C24247C"/>
    <w:rsid w:val="6CB288AC"/>
    <w:rsid w:val="6CB29864"/>
    <w:rsid w:val="6CC0BA95"/>
    <w:rsid w:val="6CDEAB8A"/>
    <w:rsid w:val="6D0235E3"/>
    <w:rsid w:val="6DAB702B"/>
    <w:rsid w:val="6E05BB6A"/>
    <w:rsid w:val="6E79CDA2"/>
    <w:rsid w:val="6E9858D8"/>
    <w:rsid w:val="6EA8BB6A"/>
    <w:rsid w:val="6EC1E479"/>
    <w:rsid w:val="6EFA4BB6"/>
    <w:rsid w:val="6F16824D"/>
    <w:rsid w:val="6F36D0A9"/>
    <w:rsid w:val="6F3A8A7D"/>
    <w:rsid w:val="6F9619D1"/>
    <w:rsid w:val="6FC38033"/>
    <w:rsid w:val="71104140"/>
    <w:rsid w:val="712F5AB8"/>
    <w:rsid w:val="72187276"/>
    <w:rsid w:val="724B2FE2"/>
    <w:rsid w:val="728E6B8C"/>
    <w:rsid w:val="7310307D"/>
    <w:rsid w:val="73614692"/>
    <w:rsid w:val="74026F1C"/>
    <w:rsid w:val="749958C6"/>
    <w:rsid w:val="74AA06C8"/>
    <w:rsid w:val="74F482F7"/>
    <w:rsid w:val="759EF8DD"/>
    <w:rsid w:val="75AED98F"/>
    <w:rsid w:val="75E427EB"/>
    <w:rsid w:val="75FCB035"/>
    <w:rsid w:val="763AD215"/>
    <w:rsid w:val="76CF51BF"/>
    <w:rsid w:val="76D6B35B"/>
    <w:rsid w:val="77384C9D"/>
    <w:rsid w:val="77392A14"/>
    <w:rsid w:val="7741EBF8"/>
    <w:rsid w:val="77467F07"/>
    <w:rsid w:val="77ADCC26"/>
    <w:rsid w:val="77E01502"/>
    <w:rsid w:val="77E0AB9D"/>
    <w:rsid w:val="78674077"/>
    <w:rsid w:val="786B2220"/>
    <w:rsid w:val="788D7F63"/>
    <w:rsid w:val="78F9E42E"/>
    <w:rsid w:val="79312DC1"/>
    <w:rsid w:val="79546C12"/>
    <w:rsid w:val="797BBD00"/>
    <w:rsid w:val="799C98CC"/>
    <w:rsid w:val="79E003DB"/>
    <w:rsid w:val="7A70CAD6"/>
    <w:rsid w:val="7B3C0521"/>
    <w:rsid w:val="7B63C47B"/>
    <w:rsid w:val="7BCEC987"/>
    <w:rsid w:val="7BF499E7"/>
    <w:rsid w:val="7C0425D5"/>
    <w:rsid w:val="7C0EDE57"/>
    <w:rsid w:val="7C19F02A"/>
    <w:rsid w:val="7C584E9E"/>
    <w:rsid w:val="7D00081F"/>
    <w:rsid w:val="7D0285A2"/>
    <w:rsid w:val="7D0903AF"/>
    <w:rsid w:val="7D377ED9"/>
    <w:rsid w:val="7D9B0E23"/>
    <w:rsid w:val="7E7A3660"/>
    <w:rsid w:val="7EFB94D6"/>
    <w:rsid w:val="7F242A5B"/>
    <w:rsid w:val="7F5A6C1A"/>
    <w:rsid w:val="7FA7ED01"/>
    <w:rsid w:val="7FB81614"/>
    <w:rsid w:val="7FEE21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019EA"/>
    <w:pPr>
      <w:numPr>
        <w:numId w:val="9"/>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019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410460"/>
    <w:pPr>
      <w:spacing w:before="120" w:line="276" w:lineRule="auto"/>
      <w:jc w:val="both"/>
    </w:pPr>
    <w:rPr>
      <w:rFonts w:ascii="Arial" w:eastAsia="Arial" w:hAnsi="Arial" w:cs="Arial"/>
      <w:iCs/>
      <w:color w:val="C0504D" w:themeColor="accent2"/>
      <w:sz w:val="20"/>
      <w:szCs w:val="20"/>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802919"/>
    <w:pPr>
      <w:spacing w:before="120" w:after="120" w:line="276" w:lineRule="auto"/>
      <w:ind w:firstLine="709"/>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709"/>
    </w:pPr>
    <w:rPr>
      <w:color w:val="auto"/>
    </w:rPr>
  </w:style>
  <w:style w:type="paragraph" w:customStyle="1" w:styleId="Nivel5">
    <w:name w:val="Nivel 5"/>
    <w:basedOn w:val="Nivel4"/>
    <w:autoRedefine/>
    <w:qFormat/>
    <w:rsid w:val="00DA3EF1"/>
    <w:pPr>
      <w:numPr>
        <w:ilvl w:val="4"/>
      </w:numPr>
      <w:ind w:left="851" w:firstLine="709"/>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10460"/>
    <w:rPr>
      <w:rFonts w:ascii="Arial" w:eastAsia="Arial" w:hAnsi="Arial" w:cs="Arial"/>
      <w:iCs/>
      <w:color w:val="C0504D" w:themeColor="accent2"/>
      <w:lang w:eastAsia="pt-BR"/>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val="0"/>
      <w:color w:val="FF0000"/>
    </w:rPr>
  </w:style>
  <w:style w:type="paragraph" w:customStyle="1" w:styleId="Nvel3-R">
    <w:name w:val="Nível 3-R"/>
    <w:basedOn w:val="Nivel3"/>
    <w:link w:val="Nvel3-RChar"/>
    <w:autoRedefine/>
    <w:qFormat/>
    <w:rsid w:val="00802919"/>
    <w:pPr>
      <w:ind w:firstLine="424"/>
    </w:pPr>
    <w:rPr>
      <w:color w:val="auto"/>
      <w:lang w:eastAsia="en-US"/>
    </w:rPr>
  </w:style>
  <w:style w:type="character" w:customStyle="1" w:styleId="Nvel2-RedChar">
    <w:name w:val="Nível 2 -Red Char"/>
    <w:basedOn w:val="Nivel2Char"/>
    <w:link w:val="Nvel2-Red"/>
    <w:rsid w:val="00DA3EF1"/>
    <w:rPr>
      <w:rFonts w:ascii="Arial" w:eastAsia="Arial" w:hAnsi="Arial" w:cs="Arial"/>
      <w:i/>
      <w:iCs w:val="0"/>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802919"/>
    <w:rPr>
      <w:rFonts w:ascii="Arial" w:hAnsi="Arial" w:cs="Arial"/>
      <w:color w:val="000000"/>
      <w:lang w:eastAsia="pt-BR"/>
    </w:rPr>
  </w:style>
  <w:style w:type="character" w:customStyle="1" w:styleId="Nvel3-RChar">
    <w:name w:val="Nível 3-R Char"/>
    <w:basedOn w:val="Nivel3Char"/>
    <w:link w:val="Nvel3-R"/>
    <w:rsid w:val="00802919"/>
    <w:rPr>
      <w:rFonts w:ascii="Arial" w:hAnsi="Arial" w:cs="Arial"/>
      <w:color w:val="000000"/>
      <w:lang w:eastAsia="pt-BR"/>
    </w:rPr>
  </w:style>
  <w:style w:type="paragraph" w:customStyle="1" w:styleId="Nvel1-SemNum">
    <w:name w:val="Nível 1-Sem Num"/>
    <w:basedOn w:val="Nivel01"/>
    <w:link w:val="Nvel1-SemNumChar"/>
    <w:autoRedefine/>
    <w:qFormat/>
    <w:rsid w:val="00A33653"/>
    <w:pPr>
      <w:numPr>
        <w:numId w:val="0"/>
      </w:numPr>
      <w:outlineLvl w:val="1"/>
    </w:p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3653"/>
    <w:rPr>
      <w:rFonts w:ascii="Arial" w:eastAsiaTheme="majorEastAsia" w:hAnsi="Arial" w:cs="Arial"/>
      <w:b/>
      <w:bCs/>
      <w:color w:val="17365D" w:themeColor="text2" w:themeShade="BF"/>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1"/>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o1">
    <w:name w:val="Menção1"/>
    <w:basedOn w:val="Fontepargpadro"/>
    <w:uiPriority w:val="99"/>
    <w:unhideWhenUsed/>
    <w:rsid w:val="002804A7"/>
    <w:rPr>
      <w:color w:val="2B579A"/>
      <w:shd w:val="clear" w:color="auto" w:fill="E6E6E6"/>
    </w:rPr>
  </w:style>
  <w:style w:type="character" w:customStyle="1" w:styleId="MenoPendente5">
    <w:name w:val="Menção Pendente5"/>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019EA"/>
    <w:pPr>
      <w:numPr>
        <w:numId w:val="9"/>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019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410460"/>
    <w:pPr>
      <w:spacing w:before="120" w:line="276" w:lineRule="auto"/>
      <w:jc w:val="both"/>
    </w:pPr>
    <w:rPr>
      <w:rFonts w:ascii="Arial" w:eastAsia="Arial" w:hAnsi="Arial" w:cs="Arial"/>
      <w:iCs/>
      <w:color w:val="C0504D" w:themeColor="accent2"/>
      <w:sz w:val="20"/>
      <w:szCs w:val="20"/>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802919"/>
    <w:pPr>
      <w:spacing w:before="120" w:after="120" w:line="276" w:lineRule="auto"/>
      <w:ind w:firstLine="709"/>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709"/>
    </w:pPr>
    <w:rPr>
      <w:color w:val="auto"/>
    </w:rPr>
  </w:style>
  <w:style w:type="paragraph" w:customStyle="1" w:styleId="Nivel5">
    <w:name w:val="Nivel 5"/>
    <w:basedOn w:val="Nivel4"/>
    <w:autoRedefine/>
    <w:qFormat/>
    <w:rsid w:val="00DA3EF1"/>
    <w:pPr>
      <w:numPr>
        <w:ilvl w:val="4"/>
      </w:numPr>
      <w:ind w:left="851" w:firstLine="709"/>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10460"/>
    <w:rPr>
      <w:rFonts w:ascii="Arial" w:eastAsia="Arial" w:hAnsi="Arial" w:cs="Arial"/>
      <w:iCs/>
      <w:color w:val="C0504D" w:themeColor="accent2"/>
      <w:lang w:eastAsia="pt-BR"/>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val="0"/>
      <w:color w:val="FF0000"/>
    </w:rPr>
  </w:style>
  <w:style w:type="paragraph" w:customStyle="1" w:styleId="Nvel3-R">
    <w:name w:val="Nível 3-R"/>
    <w:basedOn w:val="Nivel3"/>
    <w:link w:val="Nvel3-RChar"/>
    <w:autoRedefine/>
    <w:qFormat/>
    <w:rsid w:val="00802919"/>
    <w:pPr>
      <w:ind w:firstLine="424"/>
    </w:pPr>
    <w:rPr>
      <w:color w:val="auto"/>
      <w:lang w:eastAsia="en-US"/>
    </w:rPr>
  </w:style>
  <w:style w:type="character" w:customStyle="1" w:styleId="Nvel2-RedChar">
    <w:name w:val="Nível 2 -Red Char"/>
    <w:basedOn w:val="Nivel2Char"/>
    <w:link w:val="Nvel2-Red"/>
    <w:rsid w:val="00DA3EF1"/>
    <w:rPr>
      <w:rFonts w:ascii="Arial" w:eastAsia="Arial" w:hAnsi="Arial" w:cs="Arial"/>
      <w:i/>
      <w:iCs w:val="0"/>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802919"/>
    <w:rPr>
      <w:rFonts w:ascii="Arial" w:hAnsi="Arial" w:cs="Arial"/>
      <w:color w:val="000000"/>
      <w:lang w:eastAsia="pt-BR"/>
    </w:rPr>
  </w:style>
  <w:style w:type="character" w:customStyle="1" w:styleId="Nvel3-RChar">
    <w:name w:val="Nível 3-R Char"/>
    <w:basedOn w:val="Nivel3Char"/>
    <w:link w:val="Nvel3-R"/>
    <w:rsid w:val="00802919"/>
    <w:rPr>
      <w:rFonts w:ascii="Arial" w:hAnsi="Arial" w:cs="Arial"/>
      <w:color w:val="000000"/>
      <w:lang w:eastAsia="pt-BR"/>
    </w:rPr>
  </w:style>
  <w:style w:type="paragraph" w:customStyle="1" w:styleId="Nvel1-SemNum">
    <w:name w:val="Nível 1-Sem Num"/>
    <w:basedOn w:val="Nivel01"/>
    <w:link w:val="Nvel1-SemNumChar"/>
    <w:autoRedefine/>
    <w:qFormat/>
    <w:rsid w:val="00A33653"/>
    <w:pPr>
      <w:numPr>
        <w:numId w:val="0"/>
      </w:numPr>
      <w:outlineLvl w:val="1"/>
    </w:p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3653"/>
    <w:rPr>
      <w:rFonts w:ascii="Arial" w:eastAsiaTheme="majorEastAsia" w:hAnsi="Arial" w:cs="Arial"/>
      <w:b/>
      <w:bCs/>
      <w:color w:val="17365D" w:themeColor="text2" w:themeShade="BF"/>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1"/>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o1">
    <w:name w:val="Menção1"/>
    <w:basedOn w:val="Fontepargpadro"/>
    <w:uiPriority w:val="99"/>
    <w:unhideWhenUsed/>
    <w:rsid w:val="002804A7"/>
    <w:rPr>
      <w:color w:val="2B579A"/>
      <w:shd w:val="clear" w:color="auto" w:fill="E6E6E6"/>
    </w:rPr>
  </w:style>
  <w:style w:type="character" w:customStyle="1" w:styleId="MenoPendente5">
    <w:name w:val="Menção Pendente5"/>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7475926">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atransparencia.gov.br/ceis" TargetMode="External"/><Relationship Id="rId18" Type="http://schemas.openxmlformats.org/officeDocument/2006/relationships/hyperlink" Target="https://www.gov.br/trabalho-e-previdencia/pt-br/servicos/empregador/programa-de-alimentacao-do-trabalhador-pat/arquivos-legislacao/instrucoes-normativas/pat_in_971_2009.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s://www.planalto.gov.br/ccivil_03/_ato2019-2022/2021/decreto/d10880.htm" TargetMode="External"/><Relationship Id="rId2" Type="http://schemas.openxmlformats.org/officeDocument/2006/relationships/customXml" Target="../customXml/item2.xml"/><Relationship Id="rId16" Type="http://schemas.openxmlformats.org/officeDocument/2006/relationships/hyperlink" Target="https://www.planalto.gov.br/ccivil_03/leis/l5764.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gov.br/economia/pt-br/assuntos/drei/legislacao/arquivos/legislacoes-federais/indrei772020.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br/empresas-e-negocios/pt-br/empreendedor"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ral"/>
          <w:gallery w:val="placeholder"/>
        </w:category>
        <w:types>
          <w:type w:val="bbPlcHdr"/>
        </w:types>
        <w:behaviors>
          <w:behavior w:val="content"/>
        </w:behaviors>
        <w:guid w:val="{68F74557-1A5A-40BF-A686-323C6D5B2DCF}"/>
      </w:docPartPr>
      <w:docPartBody>
        <w:p w:rsidR="00271FEE" w:rsidRDefault="00271FEE">
          <w:r w:rsidRPr="00AC12EA">
            <w:rPr>
              <w:rStyle w:val="TextodoEspaoReservado"/>
            </w:rPr>
            <w:t>Clique ou toque aqui para inserir o texto.</w:t>
          </w:r>
        </w:p>
      </w:docPartBody>
    </w:docPart>
    <w:docPart>
      <w:docPartPr>
        <w:name w:val="A1CCB3A320994C6CA0EE94FACAF30B5A"/>
        <w:category>
          <w:name w:val="Geral"/>
          <w:gallery w:val="placeholder"/>
        </w:category>
        <w:types>
          <w:type w:val="bbPlcHdr"/>
        </w:types>
        <w:behaviors>
          <w:behavior w:val="content"/>
        </w:behaviors>
        <w:guid w:val="{AA3130C8-D284-43B5-A643-600A412194BA}"/>
      </w:docPartPr>
      <w:docPartBody>
        <w:p w:rsidR="00B4064B" w:rsidRDefault="00283FCC" w:rsidP="00283FCC">
          <w:pPr>
            <w:pStyle w:val="A1CCB3A320994C6CA0EE94FACAF30B5A"/>
          </w:pPr>
          <w:r w:rsidRPr="00AC12EA">
            <w:rPr>
              <w:rStyle w:val="TextodoEspaoReservado"/>
            </w:rPr>
            <w:t>Escolher um item.</w:t>
          </w:r>
        </w:p>
      </w:docPartBody>
    </w:docPart>
    <w:docPart>
      <w:docPartPr>
        <w:name w:val="DefaultPlaceholder_-1854013435"/>
        <w:category>
          <w:name w:val="Geral"/>
          <w:gallery w:val="placeholder"/>
        </w:category>
        <w:types>
          <w:type w:val="bbPlcHdr"/>
        </w:types>
        <w:behaviors>
          <w:behavior w:val="content"/>
        </w:behaviors>
        <w:guid w:val="{A669A731-635A-4B2C-A98E-FC6C346F8687}"/>
      </w:docPartPr>
      <w:docPartBody>
        <w:p w:rsidR="007719B6" w:rsidRDefault="00B4064B">
          <w:r w:rsidRPr="00F23ED9">
            <w:rPr>
              <w:rStyle w:val="TextodoEspaoReservado"/>
            </w:rPr>
            <w:t>Insira qualquer conteúdo que você queira repetir, inclusive outros controles de conteúdo. Você também pode inserir esse controle em torno de linhas de tabela para repetir partes de uma tabela.</w:t>
          </w:r>
        </w:p>
      </w:docPartBody>
    </w:docPart>
    <w:docPart>
      <w:docPartPr>
        <w:name w:val="AF6B951534264D7EB2581DD414A1A16A"/>
        <w:category>
          <w:name w:val="Geral"/>
          <w:gallery w:val="placeholder"/>
        </w:category>
        <w:types>
          <w:type w:val="bbPlcHdr"/>
        </w:types>
        <w:behaviors>
          <w:behavior w:val="content"/>
        </w:behaviors>
        <w:guid w:val="{99EADD61-D23D-417D-82F3-BA1B80AFF416}"/>
      </w:docPartPr>
      <w:docPartBody>
        <w:p w:rsidR="00A13A5B" w:rsidRDefault="00E530BC" w:rsidP="00E530BC">
          <w:pPr>
            <w:pStyle w:val="AF6B951534264D7EB2581DD414A1A16A"/>
          </w:pPr>
          <w:r w:rsidRPr="00AC12EA">
            <w:rPr>
              <w:rStyle w:val="TextodoEspaoReservado"/>
            </w:rPr>
            <w:t>Clique ou toque aqui para inserir o texto.</w:t>
          </w:r>
        </w:p>
      </w:docPartBody>
    </w:docPart>
    <w:docPart>
      <w:docPartPr>
        <w:name w:val="5DFD9613220D4CAB9053A7B00002CAC8"/>
        <w:category>
          <w:name w:val="Geral"/>
          <w:gallery w:val="placeholder"/>
        </w:category>
        <w:types>
          <w:type w:val="bbPlcHdr"/>
        </w:types>
        <w:behaviors>
          <w:behavior w:val="content"/>
        </w:behaviors>
        <w:guid w:val="{0FAD9C62-A483-41B5-8433-C129F0E7A0C1}"/>
      </w:docPartPr>
      <w:docPartBody>
        <w:p w:rsidR="00A13A5B" w:rsidRDefault="00E530BC" w:rsidP="00E530BC">
          <w:pPr>
            <w:pStyle w:val="5DFD9613220D4CAB9053A7B00002CAC8"/>
          </w:pPr>
          <w:r w:rsidRPr="00AC12EA">
            <w:rPr>
              <w:rStyle w:val="TextodoEspaoReservado"/>
            </w:rPr>
            <w:t>Escolher um item.</w:t>
          </w:r>
        </w:p>
      </w:docPartBody>
    </w:docPart>
    <w:docPart>
      <w:docPartPr>
        <w:name w:val="EF055774D7174A44B091117D2B98768F"/>
        <w:category>
          <w:name w:val="Geral"/>
          <w:gallery w:val="placeholder"/>
        </w:category>
        <w:types>
          <w:type w:val="bbPlcHdr"/>
        </w:types>
        <w:behaviors>
          <w:behavior w:val="content"/>
        </w:behaviors>
        <w:guid w:val="{7D527553-C616-4C2C-96D2-79369A98DAC0}"/>
      </w:docPartPr>
      <w:docPartBody>
        <w:p w:rsidR="00A13A5B" w:rsidRDefault="00E530BC" w:rsidP="00E530BC">
          <w:pPr>
            <w:pStyle w:val="EF055774D7174A44B091117D2B98768F"/>
          </w:pPr>
          <w:r w:rsidRPr="00AC12EA">
            <w:rPr>
              <w:rStyle w:val="TextodoEspaoReservado"/>
            </w:rPr>
            <w:t>Escolher um item.</w:t>
          </w:r>
        </w:p>
      </w:docPartBody>
    </w:docPart>
    <w:docPart>
      <w:docPartPr>
        <w:name w:val="15B98A55FB76449A9E03C39F7AF092CB"/>
        <w:category>
          <w:name w:val="Geral"/>
          <w:gallery w:val="placeholder"/>
        </w:category>
        <w:types>
          <w:type w:val="bbPlcHdr"/>
        </w:types>
        <w:behaviors>
          <w:behavior w:val="content"/>
        </w:behaviors>
        <w:guid w:val="{A1A323AD-AD2B-4F3B-9407-9CA7E23BF39A}"/>
      </w:docPartPr>
      <w:docPartBody>
        <w:p w:rsidR="00A13A5B" w:rsidRDefault="00E530BC" w:rsidP="00E530BC">
          <w:pPr>
            <w:pStyle w:val="15B98A55FB76449A9E03C39F7AF092CB"/>
          </w:pPr>
          <w:r w:rsidRPr="00AC12EA">
            <w:rPr>
              <w:rStyle w:val="TextodoEspaoReservado"/>
            </w:rPr>
            <w:t>Escolher um item.</w:t>
          </w:r>
        </w:p>
      </w:docPartBody>
    </w:docPart>
    <w:docPart>
      <w:docPartPr>
        <w:name w:val="96A48BEAB3EF4E34B231700DD534BD07"/>
        <w:category>
          <w:name w:val="Geral"/>
          <w:gallery w:val="placeholder"/>
        </w:category>
        <w:types>
          <w:type w:val="bbPlcHdr"/>
        </w:types>
        <w:behaviors>
          <w:behavior w:val="content"/>
        </w:behaviors>
        <w:guid w:val="{4403EF05-FBB4-41BD-B8EA-3D090DA61840}"/>
      </w:docPartPr>
      <w:docPartBody>
        <w:p w:rsidR="00A13A5B" w:rsidRDefault="00E530BC" w:rsidP="00E530BC">
          <w:pPr>
            <w:pStyle w:val="96A48BEAB3EF4E34B231700DD534BD07"/>
          </w:pPr>
          <w:r w:rsidRPr="00AC12EA">
            <w:rPr>
              <w:rStyle w:val="TextodoEspaoReservado"/>
            </w:rPr>
            <w:t>Escolher um item.</w:t>
          </w:r>
        </w:p>
      </w:docPartBody>
    </w:docPart>
    <w:docPart>
      <w:docPartPr>
        <w:name w:val="AE65394BA9B146128EA65C9D929D51C6"/>
        <w:category>
          <w:name w:val="Geral"/>
          <w:gallery w:val="placeholder"/>
        </w:category>
        <w:types>
          <w:type w:val="bbPlcHdr"/>
        </w:types>
        <w:behaviors>
          <w:behavior w:val="content"/>
        </w:behaviors>
        <w:guid w:val="{DB40802C-E2E2-4901-8BA7-BC2EF504B0BC}"/>
      </w:docPartPr>
      <w:docPartBody>
        <w:p w:rsidR="00A13A5B" w:rsidRDefault="00E530BC" w:rsidP="00E530BC">
          <w:pPr>
            <w:pStyle w:val="AE65394BA9B146128EA65C9D929D51C6"/>
          </w:pPr>
          <w:r w:rsidRPr="00AC12EA">
            <w:rPr>
              <w:rStyle w:val="TextodoEspaoReservado"/>
            </w:rPr>
            <w:t>Escolher um item.</w:t>
          </w:r>
        </w:p>
      </w:docPartBody>
    </w:docPart>
    <w:docPart>
      <w:docPartPr>
        <w:name w:val="8CD1FDFB581C47B9AD9A24FEB5E45687"/>
        <w:category>
          <w:name w:val="Geral"/>
          <w:gallery w:val="placeholder"/>
        </w:category>
        <w:types>
          <w:type w:val="bbPlcHdr"/>
        </w:types>
        <w:behaviors>
          <w:behavior w:val="content"/>
        </w:behaviors>
        <w:guid w:val="{6FD1D546-066F-4C72-B6E9-DFF4BF20CB41}"/>
      </w:docPartPr>
      <w:docPartBody>
        <w:p w:rsidR="00A13A5B" w:rsidRDefault="00E530BC" w:rsidP="00E530BC">
          <w:pPr>
            <w:pStyle w:val="8CD1FDFB581C47B9AD9A24FEB5E45687"/>
          </w:pPr>
          <w:r w:rsidRPr="00AC12EA">
            <w:rPr>
              <w:rStyle w:val="TextodoEspaoReservado"/>
            </w:rPr>
            <w:t>Clique ou toque aqui para inserir o texto.</w:t>
          </w:r>
        </w:p>
      </w:docPartBody>
    </w:docPart>
    <w:docPart>
      <w:docPartPr>
        <w:name w:val="E6BD3461C9F843D1AACD2B044DDCFF58"/>
        <w:category>
          <w:name w:val="Geral"/>
          <w:gallery w:val="placeholder"/>
        </w:category>
        <w:types>
          <w:type w:val="bbPlcHdr"/>
        </w:types>
        <w:behaviors>
          <w:behavior w:val="content"/>
        </w:behaviors>
        <w:guid w:val="{F1DD432E-F5B0-4FCC-BA7E-F086560C6329}"/>
      </w:docPartPr>
      <w:docPartBody>
        <w:p w:rsidR="00A13A5B" w:rsidRDefault="00E530BC" w:rsidP="00E530BC">
          <w:pPr>
            <w:pStyle w:val="E6BD3461C9F843D1AACD2B044DDCFF58"/>
          </w:pPr>
          <w:r w:rsidRPr="00AC12EA">
            <w:rPr>
              <w:rStyle w:val="TextodoEspaoReservado"/>
            </w:rPr>
            <w:t>Escolher um item.</w:t>
          </w:r>
        </w:p>
      </w:docPartBody>
    </w:docPart>
    <w:docPart>
      <w:docPartPr>
        <w:name w:val="2FD9E52F38484FFB9EEA936EC671EA09"/>
        <w:category>
          <w:name w:val="Geral"/>
          <w:gallery w:val="placeholder"/>
        </w:category>
        <w:types>
          <w:type w:val="bbPlcHdr"/>
        </w:types>
        <w:behaviors>
          <w:behavior w:val="content"/>
        </w:behaviors>
        <w:guid w:val="{40BE6235-9A6D-4CD4-8D26-CB604AFF9AA2}"/>
      </w:docPartPr>
      <w:docPartBody>
        <w:p w:rsidR="00A13A5B" w:rsidRDefault="00E530BC" w:rsidP="00E530BC">
          <w:pPr>
            <w:pStyle w:val="2FD9E52F38484FFB9EEA936EC671EA09"/>
          </w:pPr>
          <w:r w:rsidRPr="00AC12EA">
            <w:rPr>
              <w:rStyle w:val="TextodoEspaoReservado"/>
            </w:rPr>
            <w:t>Escolher um item.</w:t>
          </w:r>
        </w:p>
      </w:docPartBody>
    </w:docPart>
    <w:docPart>
      <w:docPartPr>
        <w:name w:val="E9494AF2BEAF42849D0119BA115DDEAC"/>
        <w:category>
          <w:name w:val="Geral"/>
          <w:gallery w:val="placeholder"/>
        </w:category>
        <w:types>
          <w:type w:val="bbPlcHdr"/>
        </w:types>
        <w:behaviors>
          <w:behavior w:val="content"/>
        </w:behaviors>
        <w:guid w:val="{57CF889F-A958-40A9-8811-BCC9430E43EF}"/>
      </w:docPartPr>
      <w:docPartBody>
        <w:p w:rsidR="00A13A5B" w:rsidRDefault="00E530BC" w:rsidP="00E530BC">
          <w:pPr>
            <w:pStyle w:val="E9494AF2BEAF42849D0119BA115DDEAC"/>
          </w:pPr>
          <w:r w:rsidRPr="00AC12EA">
            <w:rPr>
              <w:rStyle w:val="TextodoEspaoReservado"/>
            </w:rPr>
            <w:t>Escolher um item.</w:t>
          </w:r>
        </w:p>
      </w:docPartBody>
    </w:docPart>
    <w:docPart>
      <w:docPartPr>
        <w:name w:val="C626347C3CDB4EE0ABFD60C364551AEA"/>
        <w:category>
          <w:name w:val="Geral"/>
          <w:gallery w:val="placeholder"/>
        </w:category>
        <w:types>
          <w:type w:val="bbPlcHdr"/>
        </w:types>
        <w:behaviors>
          <w:behavior w:val="content"/>
        </w:behaviors>
        <w:guid w:val="{8124B02B-C4EA-4C75-8CFA-6025C610F5FD}"/>
      </w:docPartPr>
      <w:docPartBody>
        <w:p w:rsidR="00A13A5B" w:rsidRDefault="00E530BC" w:rsidP="00E530BC">
          <w:pPr>
            <w:pStyle w:val="C626347C3CDB4EE0ABFD60C364551AEA"/>
          </w:pPr>
          <w:r w:rsidRPr="00AC12E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EE"/>
    <w:rsid w:val="001578FE"/>
    <w:rsid w:val="00271FEE"/>
    <w:rsid w:val="00283FCC"/>
    <w:rsid w:val="002E42A8"/>
    <w:rsid w:val="002E61BB"/>
    <w:rsid w:val="002F750B"/>
    <w:rsid w:val="00351373"/>
    <w:rsid w:val="0041641F"/>
    <w:rsid w:val="004C693D"/>
    <w:rsid w:val="00536D0C"/>
    <w:rsid w:val="00597804"/>
    <w:rsid w:val="005B188E"/>
    <w:rsid w:val="00655E37"/>
    <w:rsid w:val="00701A23"/>
    <w:rsid w:val="00737800"/>
    <w:rsid w:val="00755592"/>
    <w:rsid w:val="007719B6"/>
    <w:rsid w:val="00792F04"/>
    <w:rsid w:val="0080285B"/>
    <w:rsid w:val="00821BA9"/>
    <w:rsid w:val="00A13A5B"/>
    <w:rsid w:val="00A3192C"/>
    <w:rsid w:val="00AC3018"/>
    <w:rsid w:val="00B4064B"/>
    <w:rsid w:val="00C10287"/>
    <w:rsid w:val="00CB7E93"/>
    <w:rsid w:val="00CD3F03"/>
    <w:rsid w:val="00D314D9"/>
    <w:rsid w:val="00E530BC"/>
    <w:rsid w:val="00F75974"/>
    <w:rsid w:val="00F94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67"/>
    <w:semiHidden/>
    <w:rsid w:val="00CD3F03"/>
    <w:rPr>
      <w:color w:val="808080"/>
    </w:rPr>
  </w:style>
  <w:style w:type="paragraph" w:customStyle="1" w:styleId="50977CAF5DB34CB19CA8DA3ACB4C2EC5">
    <w:name w:val="50977CAF5DB34CB19CA8DA3ACB4C2EC5"/>
    <w:rsid w:val="00271FEE"/>
    <w:pPr>
      <w:spacing w:after="0" w:line="240" w:lineRule="auto"/>
    </w:pPr>
    <w:rPr>
      <w:rFonts w:ascii="Ecofont_Spranq_eco_Sans" w:hAnsi="Ecofont_Spranq_eco_Sans" w:cs="Tahoma"/>
      <w:sz w:val="24"/>
      <w:szCs w:val="24"/>
      <w:lang w:val="pt-BR" w:eastAsia="pt-BR"/>
    </w:rPr>
  </w:style>
  <w:style w:type="paragraph" w:customStyle="1" w:styleId="9E9829F2A38C4773B7BD781A3373C68C">
    <w:name w:val="9E9829F2A38C4773B7BD781A3373C68C"/>
    <w:rsid w:val="00271FEE"/>
  </w:style>
  <w:style w:type="paragraph" w:customStyle="1" w:styleId="AFD7F754678D4ECE8B3842F18BFEB34D">
    <w:name w:val="AFD7F754678D4ECE8B3842F18BFEB34D"/>
    <w:rsid w:val="00271FEE"/>
  </w:style>
  <w:style w:type="paragraph" w:customStyle="1" w:styleId="69DE7F2BE58849A0BBAE39BDA9A54308">
    <w:name w:val="69DE7F2BE58849A0BBAE39BDA9A54308"/>
    <w:rsid w:val="00271FEE"/>
  </w:style>
  <w:style w:type="paragraph" w:customStyle="1" w:styleId="FE58EA8C27D743BAA1B9F29EE9D8C357">
    <w:name w:val="FE58EA8C27D743BAA1B9F29EE9D8C357"/>
    <w:rsid w:val="00271FEE"/>
  </w:style>
  <w:style w:type="paragraph" w:customStyle="1" w:styleId="35297E2EFD714FF0A5ED2D2CADE361FE">
    <w:name w:val="35297E2EFD714FF0A5ED2D2CADE361FE"/>
    <w:rsid w:val="00271FEE"/>
  </w:style>
  <w:style w:type="paragraph" w:customStyle="1" w:styleId="89C354ADCA694C51A9F235582051E537">
    <w:name w:val="89C354ADCA694C51A9F235582051E537"/>
    <w:rsid w:val="00271FEE"/>
  </w:style>
  <w:style w:type="paragraph" w:customStyle="1" w:styleId="050BD0C4BD694E298137E2E22F1D9ABB">
    <w:name w:val="050BD0C4BD694E298137E2E22F1D9ABB"/>
    <w:rsid w:val="00271FEE"/>
  </w:style>
  <w:style w:type="paragraph" w:customStyle="1" w:styleId="AED9E4B4E7574442AC4341D28EB891DA">
    <w:name w:val="AED9E4B4E7574442AC4341D28EB891DA"/>
    <w:rsid w:val="00271FEE"/>
  </w:style>
  <w:style w:type="paragraph" w:customStyle="1" w:styleId="CEE85511C00E40148C0DDA52920BDC36">
    <w:name w:val="CEE85511C00E40148C0DDA52920BDC36"/>
    <w:rsid w:val="00271FEE"/>
  </w:style>
  <w:style w:type="paragraph" w:customStyle="1" w:styleId="7C26B26444D545BEAFC446D5BBEA4307">
    <w:name w:val="7C26B26444D545BEAFC446D5BBEA4307"/>
    <w:rsid w:val="00271FEE"/>
  </w:style>
  <w:style w:type="paragraph" w:customStyle="1" w:styleId="61B49CCD0C9741BE9F595BF8DEB7EE58">
    <w:name w:val="61B49CCD0C9741BE9F595BF8DEB7EE58"/>
    <w:rsid w:val="00271FEE"/>
  </w:style>
  <w:style w:type="paragraph" w:customStyle="1" w:styleId="EB0BABC0380D425C857899B537015288">
    <w:name w:val="EB0BABC0380D425C857899B537015288"/>
    <w:rsid w:val="00271FEE"/>
  </w:style>
  <w:style w:type="paragraph" w:customStyle="1" w:styleId="9CE3D8F00B76408E96899810B30F6624">
    <w:name w:val="9CE3D8F00B76408E96899810B30F6624"/>
    <w:rsid w:val="00271FEE"/>
  </w:style>
  <w:style w:type="paragraph" w:customStyle="1" w:styleId="42F4D0617922448E8BC7C9BD482EA162">
    <w:name w:val="42F4D0617922448E8BC7C9BD482EA162"/>
    <w:rsid w:val="00271FEE"/>
  </w:style>
  <w:style w:type="paragraph" w:customStyle="1" w:styleId="3CB7FFD983334C12A8E5B2762D152DD6">
    <w:name w:val="3CB7FFD983334C12A8E5B2762D152DD6"/>
    <w:rsid w:val="00271FEE"/>
  </w:style>
  <w:style w:type="paragraph" w:customStyle="1" w:styleId="AB96BE27DD054D099B3D7078504D7D9A">
    <w:name w:val="AB96BE27DD054D099B3D7078504D7D9A"/>
    <w:rsid w:val="00271FEE"/>
  </w:style>
  <w:style w:type="paragraph" w:customStyle="1" w:styleId="807AA7392CEC467EAF72C5B437508659">
    <w:name w:val="807AA7392CEC467EAF72C5B437508659"/>
    <w:rsid w:val="00271FEE"/>
  </w:style>
  <w:style w:type="paragraph" w:customStyle="1" w:styleId="9D4B2C6F12834783AB89935F0AB92B29">
    <w:name w:val="9D4B2C6F12834783AB89935F0AB92B29"/>
    <w:rsid w:val="00271FEE"/>
  </w:style>
  <w:style w:type="paragraph" w:customStyle="1" w:styleId="64A5A009F31D404EA852D47C6B892556">
    <w:name w:val="64A5A009F31D404EA852D47C6B892556"/>
    <w:rsid w:val="00271FEE"/>
  </w:style>
  <w:style w:type="paragraph" w:customStyle="1" w:styleId="71B29D6EF6DC4AF39F41BF3A619ED4EF">
    <w:name w:val="71B29D6EF6DC4AF39F41BF3A619ED4EF"/>
    <w:rsid w:val="00271FEE"/>
  </w:style>
  <w:style w:type="paragraph" w:customStyle="1" w:styleId="E124EC8046AA434299911840A385AF28">
    <w:name w:val="E124EC8046AA434299911840A385AF28"/>
    <w:rsid w:val="00271FEE"/>
  </w:style>
  <w:style w:type="paragraph" w:customStyle="1" w:styleId="54D7C71C74BC48D0BF038F4C97F727C5">
    <w:name w:val="54D7C71C74BC48D0BF038F4C97F727C5"/>
    <w:rsid w:val="00271FEE"/>
  </w:style>
  <w:style w:type="paragraph" w:customStyle="1" w:styleId="922CC9B5777046AF822C3F204F3C9234">
    <w:name w:val="922CC9B5777046AF822C3F204F3C9234"/>
    <w:rsid w:val="00271FEE"/>
  </w:style>
  <w:style w:type="paragraph" w:customStyle="1" w:styleId="C723BDF658114CF1B948D8E1F3FCFD5D">
    <w:name w:val="C723BDF658114CF1B948D8E1F3FCFD5D"/>
    <w:rsid w:val="00271FEE"/>
  </w:style>
  <w:style w:type="paragraph" w:customStyle="1" w:styleId="01F55B042F5A486CA75E61DFAAFAD758">
    <w:name w:val="01F55B042F5A486CA75E61DFAAFAD758"/>
    <w:rsid w:val="00271FEE"/>
  </w:style>
  <w:style w:type="paragraph" w:customStyle="1" w:styleId="BB7B6F13369049BDA9B119B25C4F870D">
    <w:name w:val="BB7B6F13369049BDA9B119B25C4F870D"/>
    <w:rsid w:val="00271FEE"/>
  </w:style>
  <w:style w:type="paragraph" w:customStyle="1" w:styleId="6EDCCE8B697C46539BCC4CC179270364">
    <w:name w:val="6EDCCE8B697C46539BCC4CC179270364"/>
    <w:rsid w:val="00271FEE"/>
  </w:style>
  <w:style w:type="paragraph" w:customStyle="1" w:styleId="0234E2D9E1E645DE93573EDBF3AD6C5C">
    <w:name w:val="0234E2D9E1E645DE93573EDBF3AD6C5C"/>
    <w:rsid w:val="00271FEE"/>
  </w:style>
  <w:style w:type="paragraph" w:customStyle="1" w:styleId="DDDFD5C04DC94EC084C13C07E77191FD">
    <w:name w:val="DDDFD5C04DC94EC084C13C07E77191FD"/>
    <w:rsid w:val="00271FEE"/>
  </w:style>
  <w:style w:type="paragraph" w:customStyle="1" w:styleId="C9CF1FED7D74473AB3E85DEA72C76B80">
    <w:name w:val="C9CF1FED7D74473AB3E85DEA72C76B80"/>
    <w:rsid w:val="00271FEE"/>
  </w:style>
  <w:style w:type="paragraph" w:customStyle="1" w:styleId="4F972AFDF11847D58A7C792CDE992ADE">
    <w:name w:val="4F972AFDF11847D58A7C792CDE992ADE"/>
    <w:rsid w:val="00271FEE"/>
  </w:style>
  <w:style w:type="paragraph" w:customStyle="1" w:styleId="DB03D77756264259ACD18D7EA9751C5B">
    <w:name w:val="DB03D77756264259ACD18D7EA9751C5B"/>
    <w:rsid w:val="00271FEE"/>
  </w:style>
  <w:style w:type="paragraph" w:customStyle="1" w:styleId="69862264015841B88435033FA265E545">
    <w:name w:val="69862264015841B88435033FA265E545"/>
    <w:rsid w:val="00271FEE"/>
  </w:style>
  <w:style w:type="paragraph" w:customStyle="1" w:styleId="3C0C2A3D8E7047DAB091716D17E6584B">
    <w:name w:val="3C0C2A3D8E7047DAB091716D17E6584B"/>
    <w:rsid w:val="00271FEE"/>
  </w:style>
  <w:style w:type="paragraph" w:customStyle="1" w:styleId="672C5E95083C45FCB293758B0F47BC19">
    <w:name w:val="672C5E95083C45FCB293758B0F47BC19"/>
    <w:rsid w:val="00271FEE"/>
  </w:style>
  <w:style w:type="paragraph" w:customStyle="1" w:styleId="58DA78651E384DCFA3F981905EC78FDA">
    <w:name w:val="58DA78651E384DCFA3F981905EC78FDA"/>
    <w:rsid w:val="00271FEE"/>
  </w:style>
  <w:style w:type="paragraph" w:customStyle="1" w:styleId="A1CCB3A320994C6CA0EE94FACAF30B5A">
    <w:name w:val="A1CCB3A320994C6CA0EE94FACAF30B5A"/>
    <w:rsid w:val="00283FCC"/>
  </w:style>
  <w:style w:type="paragraph" w:customStyle="1" w:styleId="6E85D40CEC9F4E5BA1F24B2BCC00B0EA">
    <w:name w:val="6E85D40CEC9F4E5BA1F24B2BCC00B0EA"/>
    <w:rsid w:val="00283FCC"/>
  </w:style>
  <w:style w:type="paragraph" w:customStyle="1" w:styleId="C9E8275AD7D5403F91E6365B501559DE">
    <w:name w:val="C9E8275AD7D5403F91E6365B501559DE"/>
    <w:rsid w:val="00283FCC"/>
  </w:style>
  <w:style w:type="paragraph" w:customStyle="1" w:styleId="D81CD68F3E304DB48F41A05F2C4DE908">
    <w:name w:val="D81CD68F3E304DB48F41A05F2C4DE908"/>
    <w:rsid w:val="00283FCC"/>
  </w:style>
  <w:style w:type="paragraph" w:customStyle="1" w:styleId="E84A390CB8B6467789B58168D52EA84B">
    <w:name w:val="E84A390CB8B6467789B58168D52EA84B"/>
    <w:rsid w:val="00283FCC"/>
  </w:style>
  <w:style w:type="paragraph" w:customStyle="1" w:styleId="48832AC032C849D8AB2F9237AE66C9D0">
    <w:name w:val="48832AC032C849D8AB2F9237AE66C9D0"/>
    <w:rsid w:val="00283FCC"/>
  </w:style>
  <w:style w:type="paragraph" w:customStyle="1" w:styleId="B72197F07E14478E85578E98BA1C5EF1">
    <w:name w:val="B72197F07E14478E85578E98BA1C5EF1"/>
    <w:rsid w:val="00283FCC"/>
  </w:style>
  <w:style w:type="paragraph" w:customStyle="1" w:styleId="C07975DC2D594C1886EC50926AAE93CF">
    <w:name w:val="C07975DC2D594C1886EC50926AAE93CF"/>
    <w:rsid w:val="00283FCC"/>
  </w:style>
  <w:style w:type="paragraph" w:customStyle="1" w:styleId="0C20CB3415E847949377099C1A972AC8">
    <w:name w:val="0C20CB3415E847949377099C1A972AC8"/>
    <w:rsid w:val="00283FCC"/>
  </w:style>
  <w:style w:type="paragraph" w:customStyle="1" w:styleId="9BC62A7FE8054F9FB52E4564B48B7277">
    <w:name w:val="9BC62A7FE8054F9FB52E4564B48B7277"/>
    <w:rsid w:val="00283FCC"/>
  </w:style>
  <w:style w:type="paragraph" w:customStyle="1" w:styleId="197145B9690E4E01878A442B6EAF8C69">
    <w:name w:val="197145B9690E4E01878A442B6EAF8C69"/>
    <w:rsid w:val="00283FCC"/>
  </w:style>
  <w:style w:type="paragraph" w:customStyle="1" w:styleId="7595F648040A41E8A0CD9C3E6B675FFA">
    <w:name w:val="7595F648040A41E8A0CD9C3E6B675FFA"/>
    <w:rsid w:val="00283FCC"/>
  </w:style>
  <w:style w:type="paragraph" w:customStyle="1" w:styleId="FE8969FE83314BC4841BADCB9BC000AD">
    <w:name w:val="FE8969FE83314BC4841BADCB9BC000AD"/>
    <w:rsid w:val="00283FCC"/>
  </w:style>
  <w:style w:type="paragraph" w:customStyle="1" w:styleId="4EEA074198174B5C9FA245DAFB857E67">
    <w:name w:val="4EEA074198174B5C9FA245DAFB857E67"/>
    <w:rsid w:val="00283FCC"/>
  </w:style>
  <w:style w:type="paragraph" w:customStyle="1" w:styleId="F811576DFED342DAA41D5E511B704B81">
    <w:name w:val="F811576DFED342DAA41D5E511B704B81"/>
    <w:rsid w:val="00283FCC"/>
  </w:style>
  <w:style w:type="paragraph" w:customStyle="1" w:styleId="182BD4B56EE14D109B9A31244C68549D">
    <w:name w:val="182BD4B56EE14D109B9A31244C68549D"/>
    <w:rsid w:val="00283FCC"/>
  </w:style>
  <w:style w:type="paragraph" w:customStyle="1" w:styleId="BDEA8C2790F34C1BAFFE0DC27AE178B4">
    <w:name w:val="BDEA8C2790F34C1BAFFE0DC27AE178B4"/>
    <w:rsid w:val="00283FCC"/>
  </w:style>
  <w:style w:type="paragraph" w:customStyle="1" w:styleId="C3C438793A3A4E65A2F69A2A885F62D2">
    <w:name w:val="C3C438793A3A4E65A2F69A2A885F62D2"/>
    <w:rsid w:val="00283FCC"/>
  </w:style>
  <w:style w:type="paragraph" w:customStyle="1" w:styleId="1DCCD6E59FF6463890A249FDE23F2C52">
    <w:name w:val="1DCCD6E59FF6463890A249FDE23F2C52"/>
    <w:rsid w:val="00283FCC"/>
  </w:style>
  <w:style w:type="paragraph" w:customStyle="1" w:styleId="684A746FEA4943BBA9392CD38915EEAE">
    <w:name w:val="684A746FEA4943BBA9392CD38915EEAE"/>
    <w:rsid w:val="00283FCC"/>
  </w:style>
  <w:style w:type="paragraph" w:customStyle="1" w:styleId="BA1CAD74089A42A69F95C6EB2BF32330">
    <w:name w:val="BA1CAD74089A42A69F95C6EB2BF32330"/>
    <w:rsid w:val="00283FCC"/>
  </w:style>
  <w:style w:type="paragraph" w:customStyle="1" w:styleId="4EC1CD1BCD7F4959A8F8CB61212B2D0A">
    <w:name w:val="4EC1CD1BCD7F4959A8F8CB61212B2D0A"/>
    <w:rsid w:val="00283FCC"/>
  </w:style>
  <w:style w:type="paragraph" w:customStyle="1" w:styleId="1628913FBED446C3AB0470CD293443B4">
    <w:name w:val="1628913FBED446C3AB0470CD293443B4"/>
    <w:rsid w:val="00283FCC"/>
  </w:style>
  <w:style w:type="paragraph" w:customStyle="1" w:styleId="A486CA8535514C6095101EE3015C9BD4">
    <w:name w:val="A486CA8535514C6095101EE3015C9BD4"/>
    <w:rsid w:val="00283FCC"/>
  </w:style>
  <w:style w:type="paragraph" w:customStyle="1" w:styleId="2719D76D2CF24718978A39BD6D3AC1EA">
    <w:name w:val="2719D76D2CF24718978A39BD6D3AC1EA"/>
    <w:rsid w:val="00283FCC"/>
  </w:style>
  <w:style w:type="paragraph" w:customStyle="1" w:styleId="5C9811DE2C474201B04A09ED243CE899">
    <w:name w:val="5C9811DE2C474201B04A09ED243CE899"/>
    <w:rsid w:val="00283FCC"/>
  </w:style>
  <w:style w:type="paragraph" w:customStyle="1" w:styleId="4BBD08066F104300BF315A6017613701">
    <w:name w:val="4BBD08066F104300BF315A6017613701"/>
    <w:rsid w:val="00283FCC"/>
  </w:style>
  <w:style w:type="paragraph" w:customStyle="1" w:styleId="F9E16C626B00411EA4A26E265BF50018">
    <w:name w:val="F9E16C626B00411EA4A26E265BF50018"/>
    <w:rsid w:val="00283FCC"/>
  </w:style>
  <w:style w:type="paragraph" w:customStyle="1" w:styleId="B7687FE5AC0844FA938152101661A023">
    <w:name w:val="B7687FE5AC0844FA938152101661A023"/>
    <w:rsid w:val="00283FCC"/>
  </w:style>
  <w:style w:type="paragraph" w:customStyle="1" w:styleId="7DD35D13FE6645B0B9BECF1DB8C0534B">
    <w:name w:val="7DD35D13FE6645B0B9BECF1DB8C0534B"/>
    <w:rsid w:val="00283FCC"/>
  </w:style>
  <w:style w:type="paragraph" w:customStyle="1" w:styleId="AC71C84554B249E48C5B135CC0AD20C2">
    <w:name w:val="AC71C84554B249E48C5B135CC0AD20C2"/>
    <w:rsid w:val="00283FCC"/>
  </w:style>
  <w:style w:type="paragraph" w:customStyle="1" w:styleId="17EA287C00024AC7BEC1BFC567787D7B">
    <w:name w:val="17EA287C00024AC7BEC1BFC567787D7B"/>
    <w:rsid w:val="00B4064B"/>
  </w:style>
  <w:style w:type="paragraph" w:customStyle="1" w:styleId="56490358723446E49DD6B612675FDF3B">
    <w:name w:val="56490358723446E49DD6B612675FDF3B"/>
    <w:rsid w:val="00B4064B"/>
  </w:style>
  <w:style w:type="paragraph" w:customStyle="1" w:styleId="50EF2F40C9A441B7BD85875F1DC4C44E">
    <w:name w:val="50EF2F40C9A441B7BD85875F1DC4C44E"/>
    <w:rsid w:val="00B4064B"/>
  </w:style>
  <w:style w:type="paragraph" w:customStyle="1" w:styleId="7F5D7E2EA74D4BFA9D90CB54155D2140">
    <w:name w:val="7F5D7E2EA74D4BFA9D90CB54155D2140"/>
    <w:rsid w:val="00B4064B"/>
  </w:style>
  <w:style w:type="paragraph" w:customStyle="1" w:styleId="D6EE12904324497D8189D3EF008B3BC3">
    <w:name w:val="D6EE12904324497D8189D3EF008B3BC3"/>
    <w:rsid w:val="00B4064B"/>
  </w:style>
  <w:style w:type="paragraph" w:customStyle="1" w:styleId="527889DD27E74DCDB3610BE7B282D75B">
    <w:name w:val="527889DD27E74DCDB3610BE7B282D75B"/>
    <w:rsid w:val="00B4064B"/>
  </w:style>
  <w:style w:type="paragraph" w:customStyle="1" w:styleId="05C72A6902104DEEBD1844E742ECD0E3">
    <w:name w:val="05C72A6902104DEEBD1844E742ECD0E3"/>
    <w:rsid w:val="00B4064B"/>
  </w:style>
  <w:style w:type="paragraph" w:customStyle="1" w:styleId="BD2B493FCAE646A8806627CC623E0123">
    <w:name w:val="BD2B493FCAE646A8806627CC623E0123"/>
    <w:rsid w:val="00B4064B"/>
  </w:style>
  <w:style w:type="paragraph" w:customStyle="1" w:styleId="EF106A98EAAF461FAB490C96D8D4AB20">
    <w:name w:val="EF106A98EAAF461FAB490C96D8D4AB20"/>
    <w:rsid w:val="00B4064B"/>
  </w:style>
  <w:style w:type="paragraph" w:customStyle="1" w:styleId="D98D617CF40E4A0A88A5DF61B611C223">
    <w:name w:val="D98D617CF40E4A0A88A5DF61B611C223"/>
    <w:rsid w:val="00B4064B"/>
  </w:style>
  <w:style w:type="paragraph" w:customStyle="1" w:styleId="5040419D9D49449F92FF972E971C4B82">
    <w:name w:val="5040419D9D49449F92FF972E971C4B82"/>
    <w:rsid w:val="00B4064B"/>
  </w:style>
  <w:style w:type="paragraph" w:customStyle="1" w:styleId="A3D1A03061EC4CE0B4F722F8341B0D0A">
    <w:name w:val="A3D1A03061EC4CE0B4F722F8341B0D0A"/>
    <w:rsid w:val="00B4064B"/>
  </w:style>
  <w:style w:type="paragraph" w:customStyle="1" w:styleId="78EB63673C0F4091A3ABCEE30B7F75E3">
    <w:name w:val="78EB63673C0F4091A3ABCEE30B7F75E3"/>
    <w:rsid w:val="00B4064B"/>
  </w:style>
  <w:style w:type="paragraph" w:customStyle="1" w:styleId="CE7DA885BD17469AA800D4C4E370BA2D">
    <w:name w:val="CE7DA885BD17469AA800D4C4E370BA2D"/>
    <w:rsid w:val="00B4064B"/>
  </w:style>
  <w:style w:type="paragraph" w:customStyle="1" w:styleId="80B4E85208E34DB4934D05345CA2DAE9">
    <w:name w:val="80B4E85208E34DB4934D05345CA2DAE9"/>
    <w:rsid w:val="00B4064B"/>
  </w:style>
  <w:style w:type="paragraph" w:customStyle="1" w:styleId="CEA964B5C42A4F45A5698F28B0341007">
    <w:name w:val="CEA964B5C42A4F45A5698F28B0341007"/>
    <w:rsid w:val="00B4064B"/>
  </w:style>
  <w:style w:type="paragraph" w:customStyle="1" w:styleId="3901403D3A3B46958B10824B69691B29">
    <w:name w:val="3901403D3A3B46958B10824B69691B29"/>
    <w:rsid w:val="00B4064B"/>
  </w:style>
  <w:style w:type="paragraph" w:customStyle="1" w:styleId="9BBBE6709ABD48BCA95DD16E0BEC1705">
    <w:name w:val="9BBBE6709ABD48BCA95DD16E0BEC1705"/>
    <w:rsid w:val="00B4064B"/>
  </w:style>
  <w:style w:type="paragraph" w:customStyle="1" w:styleId="46D716DDAA244A8589FCE49CAD060918">
    <w:name w:val="46D716DDAA244A8589FCE49CAD060918"/>
    <w:rsid w:val="00B4064B"/>
  </w:style>
  <w:style w:type="paragraph" w:customStyle="1" w:styleId="DAF4FCB875824A629B87396F1504C5FB">
    <w:name w:val="DAF4FCB875824A629B87396F1504C5FB"/>
    <w:rsid w:val="00B4064B"/>
  </w:style>
  <w:style w:type="paragraph" w:customStyle="1" w:styleId="E94985123B994B1F9E9F8F087DACE2A8">
    <w:name w:val="E94985123B994B1F9E9F8F087DACE2A8"/>
    <w:rsid w:val="00B4064B"/>
  </w:style>
  <w:style w:type="paragraph" w:customStyle="1" w:styleId="0BBE1D8B7AE54D1485D07D4636C5385D">
    <w:name w:val="0BBE1D8B7AE54D1485D07D4636C5385D"/>
    <w:rsid w:val="00351373"/>
  </w:style>
  <w:style w:type="paragraph" w:customStyle="1" w:styleId="7EF0A929CE8445DC8F9E2321C26A2083">
    <w:name w:val="7EF0A929CE8445DC8F9E2321C26A2083"/>
    <w:rsid w:val="00351373"/>
  </w:style>
  <w:style w:type="paragraph" w:customStyle="1" w:styleId="84EC160C42C64DD0A1DE9F4ADCF47E88">
    <w:name w:val="84EC160C42C64DD0A1DE9F4ADCF47E88"/>
    <w:rsid w:val="00351373"/>
  </w:style>
  <w:style w:type="paragraph" w:customStyle="1" w:styleId="D7547577AE0E40EFA62560453ACABFBD">
    <w:name w:val="D7547577AE0E40EFA62560453ACABFBD"/>
    <w:rsid w:val="00351373"/>
  </w:style>
  <w:style w:type="paragraph" w:customStyle="1" w:styleId="A5BAA680CB124213B1EA771E02179E1C">
    <w:name w:val="A5BAA680CB124213B1EA771E02179E1C"/>
    <w:rsid w:val="00351373"/>
  </w:style>
  <w:style w:type="paragraph" w:customStyle="1" w:styleId="22B083FDE55E4F90830F4A3DD036B317">
    <w:name w:val="22B083FDE55E4F90830F4A3DD036B317"/>
    <w:rsid w:val="00351373"/>
  </w:style>
  <w:style w:type="paragraph" w:customStyle="1" w:styleId="C3BEF41A02B04B88BE4E8FD6866E2B3F">
    <w:name w:val="C3BEF41A02B04B88BE4E8FD6866E2B3F"/>
    <w:rsid w:val="00351373"/>
  </w:style>
  <w:style w:type="paragraph" w:customStyle="1" w:styleId="FA09127A620E49BBB47637D2EB22B43D">
    <w:name w:val="FA09127A620E49BBB47637D2EB22B43D"/>
    <w:rsid w:val="0041641F"/>
  </w:style>
  <w:style w:type="paragraph" w:customStyle="1" w:styleId="C18173962695443690EAFE53C3E02908">
    <w:name w:val="C18173962695443690EAFE53C3E02908"/>
    <w:rsid w:val="0041641F"/>
  </w:style>
  <w:style w:type="paragraph" w:customStyle="1" w:styleId="C97FF2EE26614DE19BB2ACE97F22F1B5">
    <w:name w:val="C97FF2EE26614DE19BB2ACE97F22F1B5"/>
    <w:rsid w:val="0041641F"/>
  </w:style>
  <w:style w:type="paragraph" w:customStyle="1" w:styleId="00C580ABD437408F94AEE0F770441C97">
    <w:name w:val="00C580ABD437408F94AEE0F770441C97"/>
    <w:rsid w:val="0041641F"/>
  </w:style>
  <w:style w:type="paragraph" w:customStyle="1" w:styleId="D0C92F3E4DDC417791EF90584458EC91">
    <w:name w:val="D0C92F3E4DDC417791EF90584458EC91"/>
    <w:rsid w:val="0041641F"/>
  </w:style>
  <w:style w:type="paragraph" w:customStyle="1" w:styleId="6FF48189289E42C38E63F7955349B26C">
    <w:name w:val="6FF48189289E42C38E63F7955349B26C"/>
    <w:rsid w:val="0041641F"/>
  </w:style>
  <w:style w:type="paragraph" w:customStyle="1" w:styleId="91A392EBBEB44D5BA8462544FBE36836">
    <w:name w:val="91A392EBBEB44D5BA8462544FBE36836"/>
    <w:rsid w:val="0041641F"/>
  </w:style>
  <w:style w:type="paragraph" w:customStyle="1" w:styleId="F2EE698CF19A483EA87FBD532C22805D">
    <w:name w:val="F2EE698CF19A483EA87FBD532C22805D"/>
    <w:rsid w:val="0041641F"/>
  </w:style>
  <w:style w:type="paragraph" w:customStyle="1" w:styleId="AF6B951534264D7EB2581DD414A1A16A">
    <w:name w:val="AF6B951534264D7EB2581DD414A1A16A"/>
    <w:rsid w:val="00E530BC"/>
    <w:pPr>
      <w:spacing w:after="200" w:line="276" w:lineRule="auto"/>
    </w:pPr>
    <w:rPr>
      <w:lang w:val="pt-BR" w:eastAsia="pt-BR"/>
    </w:rPr>
  </w:style>
  <w:style w:type="paragraph" w:customStyle="1" w:styleId="5DFD9613220D4CAB9053A7B00002CAC8">
    <w:name w:val="5DFD9613220D4CAB9053A7B00002CAC8"/>
    <w:rsid w:val="00E530BC"/>
    <w:pPr>
      <w:spacing w:after="200" w:line="276" w:lineRule="auto"/>
    </w:pPr>
    <w:rPr>
      <w:lang w:val="pt-BR" w:eastAsia="pt-BR"/>
    </w:rPr>
  </w:style>
  <w:style w:type="paragraph" w:customStyle="1" w:styleId="EF055774D7174A44B091117D2B98768F">
    <w:name w:val="EF055774D7174A44B091117D2B98768F"/>
    <w:rsid w:val="00E530BC"/>
    <w:pPr>
      <w:spacing w:after="200" w:line="276" w:lineRule="auto"/>
    </w:pPr>
    <w:rPr>
      <w:lang w:val="pt-BR" w:eastAsia="pt-BR"/>
    </w:rPr>
  </w:style>
  <w:style w:type="paragraph" w:customStyle="1" w:styleId="15B98A55FB76449A9E03C39F7AF092CB">
    <w:name w:val="15B98A55FB76449A9E03C39F7AF092CB"/>
    <w:rsid w:val="00E530BC"/>
    <w:pPr>
      <w:spacing w:after="200" w:line="276" w:lineRule="auto"/>
    </w:pPr>
    <w:rPr>
      <w:lang w:val="pt-BR" w:eastAsia="pt-BR"/>
    </w:rPr>
  </w:style>
  <w:style w:type="paragraph" w:customStyle="1" w:styleId="96A48BEAB3EF4E34B231700DD534BD07">
    <w:name w:val="96A48BEAB3EF4E34B231700DD534BD07"/>
    <w:rsid w:val="00E530BC"/>
    <w:pPr>
      <w:spacing w:after="200" w:line="276" w:lineRule="auto"/>
    </w:pPr>
    <w:rPr>
      <w:lang w:val="pt-BR" w:eastAsia="pt-BR"/>
    </w:rPr>
  </w:style>
  <w:style w:type="paragraph" w:customStyle="1" w:styleId="AE65394BA9B146128EA65C9D929D51C6">
    <w:name w:val="AE65394BA9B146128EA65C9D929D51C6"/>
    <w:rsid w:val="00E530BC"/>
    <w:pPr>
      <w:spacing w:after="200" w:line="276" w:lineRule="auto"/>
    </w:pPr>
    <w:rPr>
      <w:lang w:val="pt-BR" w:eastAsia="pt-BR"/>
    </w:rPr>
  </w:style>
  <w:style w:type="paragraph" w:customStyle="1" w:styleId="8CD1FDFB581C47B9AD9A24FEB5E45687">
    <w:name w:val="8CD1FDFB581C47B9AD9A24FEB5E45687"/>
    <w:rsid w:val="00E530BC"/>
    <w:pPr>
      <w:spacing w:after="200" w:line="276" w:lineRule="auto"/>
    </w:pPr>
    <w:rPr>
      <w:lang w:val="pt-BR" w:eastAsia="pt-BR"/>
    </w:rPr>
  </w:style>
  <w:style w:type="paragraph" w:customStyle="1" w:styleId="E6BD3461C9F843D1AACD2B044DDCFF58">
    <w:name w:val="E6BD3461C9F843D1AACD2B044DDCFF58"/>
    <w:rsid w:val="00E530BC"/>
    <w:pPr>
      <w:spacing w:after="200" w:line="276" w:lineRule="auto"/>
    </w:pPr>
    <w:rPr>
      <w:lang w:val="pt-BR" w:eastAsia="pt-BR"/>
    </w:rPr>
  </w:style>
  <w:style w:type="paragraph" w:customStyle="1" w:styleId="2FD9E52F38484FFB9EEA936EC671EA09">
    <w:name w:val="2FD9E52F38484FFB9EEA936EC671EA09"/>
    <w:rsid w:val="00E530BC"/>
    <w:pPr>
      <w:spacing w:after="200" w:line="276" w:lineRule="auto"/>
    </w:pPr>
    <w:rPr>
      <w:lang w:val="pt-BR" w:eastAsia="pt-BR"/>
    </w:rPr>
  </w:style>
  <w:style w:type="paragraph" w:customStyle="1" w:styleId="E9494AF2BEAF42849D0119BA115DDEAC">
    <w:name w:val="E9494AF2BEAF42849D0119BA115DDEAC"/>
    <w:rsid w:val="00E530BC"/>
    <w:pPr>
      <w:spacing w:after="200" w:line="276" w:lineRule="auto"/>
    </w:pPr>
    <w:rPr>
      <w:lang w:val="pt-BR" w:eastAsia="pt-BR"/>
    </w:rPr>
  </w:style>
  <w:style w:type="paragraph" w:customStyle="1" w:styleId="C626347C3CDB4EE0ABFD60C364551AEA">
    <w:name w:val="C626347C3CDB4EE0ABFD60C364551AEA"/>
    <w:rsid w:val="00E530BC"/>
    <w:pPr>
      <w:spacing w:after="200" w:line="276" w:lineRule="auto"/>
    </w:pPr>
    <w:rPr>
      <w:lang w:val="pt-BR" w:eastAsia="pt-BR"/>
    </w:rPr>
  </w:style>
  <w:style w:type="paragraph" w:customStyle="1" w:styleId="8CBD67B008FE44CAB5756FE1F7264D0D">
    <w:name w:val="8CBD67B008FE44CAB5756FE1F7264D0D"/>
    <w:rsid w:val="00E530BC"/>
    <w:pPr>
      <w:spacing w:after="200" w:line="276" w:lineRule="auto"/>
    </w:pPr>
    <w:rPr>
      <w:lang w:val="pt-BR" w:eastAsia="pt-BR"/>
    </w:rPr>
  </w:style>
  <w:style w:type="paragraph" w:customStyle="1" w:styleId="1EF5BF6B85044E049150E17C77932B37">
    <w:name w:val="1EF5BF6B85044E049150E17C77932B37"/>
    <w:rsid w:val="00E530BC"/>
    <w:pPr>
      <w:spacing w:after="200" w:line="276" w:lineRule="auto"/>
    </w:pPr>
    <w:rPr>
      <w:lang w:val="pt-BR" w:eastAsia="pt-BR"/>
    </w:rPr>
  </w:style>
  <w:style w:type="paragraph" w:customStyle="1" w:styleId="AF54DA113052490B8A6214374D6B4A01">
    <w:name w:val="AF54DA113052490B8A6214374D6B4A01"/>
    <w:rsid w:val="00E530BC"/>
    <w:pPr>
      <w:spacing w:after="200" w:line="276" w:lineRule="auto"/>
    </w:pPr>
    <w:rPr>
      <w:lang w:val="pt-BR" w:eastAsia="pt-BR"/>
    </w:rPr>
  </w:style>
  <w:style w:type="paragraph" w:customStyle="1" w:styleId="94F3AE8ADF8049A78C929215E7D53040">
    <w:name w:val="94F3AE8ADF8049A78C929215E7D53040"/>
    <w:rsid w:val="00E530BC"/>
    <w:pPr>
      <w:spacing w:after="200" w:line="276" w:lineRule="auto"/>
    </w:pPr>
    <w:rPr>
      <w:lang w:val="pt-BR" w:eastAsia="pt-BR"/>
    </w:rPr>
  </w:style>
  <w:style w:type="paragraph" w:customStyle="1" w:styleId="53BDB4A915654B89BD69531D55A020BE">
    <w:name w:val="53BDB4A915654B89BD69531D55A020BE"/>
    <w:rsid w:val="00E530BC"/>
    <w:pPr>
      <w:spacing w:after="200" w:line="276" w:lineRule="auto"/>
    </w:pPr>
    <w:rPr>
      <w:lang w:val="pt-BR" w:eastAsia="pt-BR"/>
    </w:rPr>
  </w:style>
  <w:style w:type="paragraph" w:customStyle="1" w:styleId="6D545001872A4A91A021A035F880C4B4">
    <w:name w:val="6D545001872A4A91A021A035F880C4B4"/>
    <w:rsid w:val="00E530BC"/>
    <w:pPr>
      <w:spacing w:after="200" w:line="276" w:lineRule="auto"/>
    </w:pPr>
    <w:rPr>
      <w:lang w:val="pt-BR" w:eastAsia="pt-BR"/>
    </w:rPr>
  </w:style>
  <w:style w:type="paragraph" w:customStyle="1" w:styleId="531ECE9963054FA89653EC1B1A506B00">
    <w:name w:val="531ECE9963054FA89653EC1B1A506B00"/>
    <w:rsid w:val="00E530BC"/>
    <w:pPr>
      <w:spacing w:after="200" w:line="276" w:lineRule="auto"/>
    </w:pPr>
    <w:rPr>
      <w:lang w:val="pt-BR" w:eastAsia="pt-BR"/>
    </w:rPr>
  </w:style>
  <w:style w:type="paragraph" w:customStyle="1" w:styleId="CE4A71468D424D30A4D0AFCAE455EDD5">
    <w:name w:val="CE4A71468D424D30A4D0AFCAE455EDD5"/>
    <w:rsid w:val="00E530BC"/>
    <w:pPr>
      <w:spacing w:after="200" w:line="276" w:lineRule="auto"/>
    </w:pPr>
    <w:rPr>
      <w:lang w:val="pt-BR" w:eastAsia="pt-BR"/>
    </w:rPr>
  </w:style>
  <w:style w:type="paragraph" w:customStyle="1" w:styleId="5D5286F56AF6412BA0A944DF7A3A44AA">
    <w:name w:val="5D5286F56AF6412BA0A944DF7A3A44AA"/>
    <w:rsid w:val="00E530BC"/>
    <w:pPr>
      <w:spacing w:after="200" w:line="276" w:lineRule="auto"/>
    </w:pPr>
    <w:rPr>
      <w:lang w:val="pt-BR" w:eastAsia="pt-BR"/>
    </w:rPr>
  </w:style>
  <w:style w:type="paragraph" w:customStyle="1" w:styleId="B4E2038BD95E449A8923314F080684C1">
    <w:name w:val="B4E2038BD95E449A8923314F080684C1"/>
    <w:rsid w:val="00E530BC"/>
    <w:pPr>
      <w:spacing w:after="200" w:line="276" w:lineRule="auto"/>
    </w:pPr>
    <w:rPr>
      <w:lang w:val="pt-BR" w:eastAsia="pt-BR"/>
    </w:rPr>
  </w:style>
  <w:style w:type="paragraph" w:customStyle="1" w:styleId="47B5ECC434A644B6BEA3F440DA011879">
    <w:name w:val="47B5ECC434A644B6BEA3F440DA011879"/>
    <w:rsid w:val="00E530BC"/>
    <w:pPr>
      <w:spacing w:after="200" w:line="276" w:lineRule="auto"/>
    </w:pPr>
    <w:rPr>
      <w:lang w:val="pt-BR" w:eastAsia="pt-BR"/>
    </w:rPr>
  </w:style>
  <w:style w:type="paragraph" w:customStyle="1" w:styleId="A6B415A22C9E4B0688A80B7FD96B508C">
    <w:name w:val="A6B415A22C9E4B0688A80B7FD96B508C"/>
    <w:rsid w:val="00E530BC"/>
    <w:pPr>
      <w:spacing w:after="200" w:line="276" w:lineRule="auto"/>
    </w:pPr>
    <w:rPr>
      <w:lang w:val="pt-BR" w:eastAsia="pt-BR"/>
    </w:rPr>
  </w:style>
  <w:style w:type="paragraph" w:customStyle="1" w:styleId="1A012E76F9A44C32A3768A0A4A45B288">
    <w:name w:val="1A012E76F9A44C32A3768A0A4A45B288"/>
    <w:rsid w:val="00E530BC"/>
    <w:pPr>
      <w:spacing w:after="200" w:line="276" w:lineRule="auto"/>
    </w:pPr>
    <w:rPr>
      <w:lang w:val="pt-BR" w:eastAsia="pt-BR"/>
    </w:rPr>
  </w:style>
  <w:style w:type="paragraph" w:customStyle="1" w:styleId="C904F34D8982479B83D25B72D01B77A6">
    <w:name w:val="C904F34D8982479B83D25B72D01B77A6"/>
    <w:rsid w:val="00CD3F03"/>
    <w:pPr>
      <w:spacing w:after="200" w:line="276" w:lineRule="auto"/>
    </w:pPr>
    <w:rPr>
      <w:lang w:val="pt-BR" w:eastAsia="pt-BR"/>
    </w:rPr>
  </w:style>
  <w:style w:type="paragraph" w:customStyle="1" w:styleId="BAF7C7AE8C4649BB94E1E3D4B018E63E">
    <w:name w:val="BAF7C7AE8C4649BB94E1E3D4B018E63E"/>
    <w:rsid w:val="00CD3F03"/>
    <w:pPr>
      <w:spacing w:after="200" w:line="276" w:lineRule="auto"/>
    </w:pPr>
    <w:rPr>
      <w:lang w:val="pt-BR" w:eastAsia="pt-B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67"/>
    <w:semiHidden/>
    <w:rsid w:val="00CD3F03"/>
    <w:rPr>
      <w:color w:val="808080"/>
    </w:rPr>
  </w:style>
  <w:style w:type="paragraph" w:customStyle="1" w:styleId="50977CAF5DB34CB19CA8DA3ACB4C2EC5">
    <w:name w:val="50977CAF5DB34CB19CA8DA3ACB4C2EC5"/>
    <w:rsid w:val="00271FEE"/>
    <w:pPr>
      <w:spacing w:after="0" w:line="240" w:lineRule="auto"/>
    </w:pPr>
    <w:rPr>
      <w:rFonts w:ascii="Ecofont_Spranq_eco_Sans" w:hAnsi="Ecofont_Spranq_eco_Sans" w:cs="Tahoma"/>
      <w:sz w:val="24"/>
      <w:szCs w:val="24"/>
      <w:lang w:val="pt-BR" w:eastAsia="pt-BR"/>
    </w:rPr>
  </w:style>
  <w:style w:type="paragraph" w:customStyle="1" w:styleId="9E9829F2A38C4773B7BD781A3373C68C">
    <w:name w:val="9E9829F2A38C4773B7BD781A3373C68C"/>
    <w:rsid w:val="00271FEE"/>
  </w:style>
  <w:style w:type="paragraph" w:customStyle="1" w:styleId="AFD7F754678D4ECE8B3842F18BFEB34D">
    <w:name w:val="AFD7F754678D4ECE8B3842F18BFEB34D"/>
    <w:rsid w:val="00271FEE"/>
  </w:style>
  <w:style w:type="paragraph" w:customStyle="1" w:styleId="69DE7F2BE58849A0BBAE39BDA9A54308">
    <w:name w:val="69DE7F2BE58849A0BBAE39BDA9A54308"/>
    <w:rsid w:val="00271FEE"/>
  </w:style>
  <w:style w:type="paragraph" w:customStyle="1" w:styleId="FE58EA8C27D743BAA1B9F29EE9D8C357">
    <w:name w:val="FE58EA8C27D743BAA1B9F29EE9D8C357"/>
    <w:rsid w:val="00271FEE"/>
  </w:style>
  <w:style w:type="paragraph" w:customStyle="1" w:styleId="35297E2EFD714FF0A5ED2D2CADE361FE">
    <w:name w:val="35297E2EFD714FF0A5ED2D2CADE361FE"/>
    <w:rsid w:val="00271FEE"/>
  </w:style>
  <w:style w:type="paragraph" w:customStyle="1" w:styleId="89C354ADCA694C51A9F235582051E537">
    <w:name w:val="89C354ADCA694C51A9F235582051E537"/>
    <w:rsid w:val="00271FEE"/>
  </w:style>
  <w:style w:type="paragraph" w:customStyle="1" w:styleId="050BD0C4BD694E298137E2E22F1D9ABB">
    <w:name w:val="050BD0C4BD694E298137E2E22F1D9ABB"/>
    <w:rsid w:val="00271FEE"/>
  </w:style>
  <w:style w:type="paragraph" w:customStyle="1" w:styleId="AED9E4B4E7574442AC4341D28EB891DA">
    <w:name w:val="AED9E4B4E7574442AC4341D28EB891DA"/>
    <w:rsid w:val="00271FEE"/>
  </w:style>
  <w:style w:type="paragraph" w:customStyle="1" w:styleId="CEE85511C00E40148C0DDA52920BDC36">
    <w:name w:val="CEE85511C00E40148C0DDA52920BDC36"/>
    <w:rsid w:val="00271FEE"/>
  </w:style>
  <w:style w:type="paragraph" w:customStyle="1" w:styleId="7C26B26444D545BEAFC446D5BBEA4307">
    <w:name w:val="7C26B26444D545BEAFC446D5BBEA4307"/>
    <w:rsid w:val="00271FEE"/>
  </w:style>
  <w:style w:type="paragraph" w:customStyle="1" w:styleId="61B49CCD0C9741BE9F595BF8DEB7EE58">
    <w:name w:val="61B49CCD0C9741BE9F595BF8DEB7EE58"/>
    <w:rsid w:val="00271FEE"/>
  </w:style>
  <w:style w:type="paragraph" w:customStyle="1" w:styleId="EB0BABC0380D425C857899B537015288">
    <w:name w:val="EB0BABC0380D425C857899B537015288"/>
    <w:rsid w:val="00271FEE"/>
  </w:style>
  <w:style w:type="paragraph" w:customStyle="1" w:styleId="9CE3D8F00B76408E96899810B30F6624">
    <w:name w:val="9CE3D8F00B76408E96899810B30F6624"/>
    <w:rsid w:val="00271FEE"/>
  </w:style>
  <w:style w:type="paragraph" w:customStyle="1" w:styleId="42F4D0617922448E8BC7C9BD482EA162">
    <w:name w:val="42F4D0617922448E8BC7C9BD482EA162"/>
    <w:rsid w:val="00271FEE"/>
  </w:style>
  <w:style w:type="paragraph" w:customStyle="1" w:styleId="3CB7FFD983334C12A8E5B2762D152DD6">
    <w:name w:val="3CB7FFD983334C12A8E5B2762D152DD6"/>
    <w:rsid w:val="00271FEE"/>
  </w:style>
  <w:style w:type="paragraph" w:customStyle="1" w:styleId="AB96BE27DD054D099B3D7078504D7D9A">
    <w:name w:val="AB96BE27DD054D099B3D7078504D7D9A"/>
    <w:rsid w:val="00271FEE"/>
  </w:style>
  <w:style w:type="paragraph" w:customStyle="1" w:styleId="807AA7392CEC467EAF72C5B437508659">
    <w:name w:val="807AA7392CEC467EAF72C5B437508659"/>
    <w:rsid w:val="00271FEE"/>
  </w:style>
  <w:style w:type="paragraph" w:customStyle="1" w:styleId="9D4B2C6F12834783AB89935F0AB92B29">
    <w:name w:val="9D4B2C6F12834783AB89935F0AB92B29"/>
    <w:rsid w:val="00271FEE"/>
  </w:style>
  <w:style w:type="paragraph" w:customStyle="1" w:styleId="64A5A009F31D404EA852D47C6B892556">
    <w:name w:val="64A5A009F31D404EA852D47C6B892556"/>
    <w:rsid w:val="00271FEE"/>
  </w:style>
  <w:style w:type="paragraph" w:customStyle="1" w:styleId="71B29D6EF6DC4AF39F41BF3A619ED4EF">
    <w:name w:val="71B29D6EF6DC4AF39F41BF3A619ED4EF"/>
    <w:rsid w:val="00271FEE"/>
  </w:style>
  <w:style w:type="paragraph" w:customStyle="1" w:styleId="E124EC8046AA434299911840A385AF28">
    <w:name w:val="E124EC8046AA434299911840A385AF28"/>
    <w:rsid w:val="00271FEE"/>
  </w:style>
  <w:style w:type="paragraph" w:customStyle="1" w:styleId="54D7C71C74BC48D0BF038F4C97F727C5">
    <w:name w:val="54D7C71C74BC48D0BF038F4C97F727C5"/>
    <w:rsid w:val="00271FEE"/>
  </w:style>
  <w:style w:type="paragraph" w:customStyle="1" w:styleId="922CC9B5777046AF822C3F204F3C9234">
    <w:name w:val="922CC9B5777046AF822C3F204F3C9234"/>
    <w:rsid w:val="00271FEE"/>
  </w:style>
  <w:style w:type="paragraph" w:customStyle="1" w:styleId="C723BDF658114CF1B948D8E1F3FCFD5D">
    <w:name w:val="C723BDF658114CF1B948D8E1F3FCFD5D"/>
    <w:rsid w:val="00271FEE"/>
  </w:style>
  <w:style w:type="paragraph" w:customStyle="1" w:styleId="01F55B042F5A486CA75E61DFAAFAD758">
    <w:name w:val="01F55B042F5A486CA75E61DFAAFAD758"/>
    <w:rsid w:val="00271FEE"/>
  </w:style>
  <w:style w:type="paragraph" w:customStyle="1" w:styleId="BB7B6F13369049BDA9B119B25C4F870D">
    <w:name w:val="BB7B6F13369049BDA9B119B25C4F870D"/>
    <w:rsid w:val="00271FEE"/>
  </w:style>
  <w:style w:type="paragraph" w:customStyle="1" w:styleId="6EDCCE8B697C46539BCC4CC179270364">
    <w:name w:val="6EDCCE8B697C46539BCC4CC179270364"/>
    <w:rsid w:val="00271FEE"/>
  </w:style>
  <w:style w:type="paragraph" w:customStyle="1" w:styleId="0234E2D9E1E645DE93573EDBF3AD6C5C">
    <w:name w:val="0234E2D9E1E645DE93573EDBF3AD6C5C"/>
    <w:rsid w:val="00271FEE"/>
  </w:style>
  <w:style w:type="paragraph" w:customStyle="1" w:styleId="DDDFD5C04DC94EC084C13C07E77191FD">
    <w:name w:val="DDDFD5C04DC94EC084C13C07E77191FD"/>
    <w:rsid w:val="00271FEE"/>
  </w:style>
  <w:style w:type="paragraph" w:customStyle="1" w:styleId="C9CF1FED7D74473AB3E85DEA72C76B80">
    <w:name w:val="C9CF1FED7D74473AB3E85DEA72C76B80"/>
    <w:rsid w:val="00271FEE"/>
  </w:style>
  <w:style w:type="paragraph" w:customStyle="1" w:styleId="4F972AFDF11847D58A7C792CDE992ADE">
    <w:name w:val="4F972AFDF11847D58A7C792CDE992ADE"/>
    <w:rsid w:val="00271FEE"/>
  </w:style>
  <w:style w:type="paragraph" w:customStyle="1" w:styleId="DB03D77756264259ACD18D7EA9751C5B">
    <w:name w:val="DB03D77756264259ACD18D7EA9751C5B"/>
    <w:rsid w:val="00271FEE"/>
  </w:style>
  <w:style w:type="paragraph" w:customStyle="1" w:styleId="69862264015841B88435033FA265E545">
    <w:name w:val="69862264015841B88435033FA265E545"/>
    <w:rsid w:val="00271FEE"/>
  </w:style>
  <w:style w:type="paragraph" w:customStyle="1" w:styleId="3C0C2A3D8E7047DAB091716D17E6584B">
    <w:name w:val="3C0C2A3D8E7047DAB091716D17E6584B"/>
    <w:rsid w:val="00271FEE"/>
  </w:style>
  <w:style w:type="paragraph" w:customStyle="1" w:styleId="672C5E95083C45FCB293758B0F47BC19">
    <w:name w:val="672C5E95083C45FCB293758B0F47BC19"/>
    <w:rsid w:val="00271FEE"/>
  </w:style>
  <w:style w:type="paragraph" w:customStyle="1" w:styleId="58DA78651E384DCFA3F981905EC78FDA">
    <w:name w:val="58DA78651E384DCFA3F981905EC78FDA"/>
    <w:rsid w:val="00271FEE"/>
  </w:style>
  <w:style w:type="paragraph" w:customStyle="1" w:styleId="A1CCB3A320994C6CA0EE94FACAF30B5A">
    <w:name w:val="A1CCB3A320994C6CA0EE94FACAF30B5A"/>
    <w:rsid w:val="00283FCC"/>
  </w:style>
  <w:style w:type="paragraph" w:customStyle="1" w:styleId="6E85D40CEC9F4E5BA1F24B2BCC00B0EA">
    <w:name w:val="6E85D40CEC9F4E5BA1F24B2BCC00B0EA"/>
    <w:rsid w:val="00283FCC"/>
  </w:style>
  <w:style w:type="paragraph" w:customStyle="1" w:styleId="C9E8275AD7D5403F91E6365B501559DE">
    <w:name w:val="C9E8275AD7D5403F91E6365B501559DE"/>
    <w:rsid w:val="00283FCC"/>
  </w:style>
  <w:style w:type="paragraph" w:customStyle="1" w:styleId="D81CD68F3E304DB48F41A05F2C4DE908">
    <w:name w:val="D81CD68F3E304DB48F41A05F2C4DE908"/>
    <w:rsid w:val="00283FCC"/>
  </w:style>
  <w:style w:type="paragraph" w:customStyle="1" w:styleId="E84A390CB8B6467789B58168D52EA84B">
    <w:name w:val="E84A390CB8B6467789B58168D52EA84B"/>
    <w:rsid w:val="00283FCC"/>
  </w:style>
  <w:style w:type="paragraph" w:customStyle="1" w:styleId="48832AC032C849D8AB2F9237AE66C9D0">
    <w:name w:val="48832AC032C849D8AB2F9237AE66C9D0"/>
    <w:rsid w:val="00283FCC"/>
  </w:style>
  <w:style w:type="paragraph" w:customStyle="1" w:styleId="B72197F07E14478E85578E98BA1C5EF1">
    <w:name w:val="B72197F07E14478E85578E98BA1C5EF1"/>
    <w:rsid w:val="00283FCC"/>
  </w:style>
  <w:style w:type="paragraph" w:customStyle="1" w:styleId="C07975DC2D594C1886EC50926AAE93CF">
    <w:name w:val="C07975DC2D594C1886EC50926AAE93CF"/>
    <w:rsid w:val="00283FCC"/>
  </w:style>
  <w:style w:type="paragraph" w:customStyle="1" w:styleId="0C20CB3415E847949377099C1A972AC8">
    <w:name w:val="0C20CB3415E847949377099C1A972AC8"/>
    <w:rsid w:val="00283FCC"/>
  </w:style>
  <w:style w:type="paragraph" w:customStyle="1" w:styleId="9BC62A7FE8054F9FB52E4564B48B7277">
    <w:name w:val="9BC62A7FE8054F9FB52E4564B48B7277"/>
    <w:rsid w:val="00283FCC"/>
  </w:style>
  <w:style w:type="paragraph" w:customStyle="1" w:styleId="197145B9690E4E01878A442B6EAF8C69">
    <w:name w:val="197145B9690E4E01878A442B6EAF8C69"/>
    <w:rsid w:val="00283FCC"/>
  </w:style>
  <w:style w:type="paragraph" w:customStyle="1" w:styleId="7595F648040A41E8A0CD9C3E6B675FFA">
    <w:name w:val="7595F648040A41E8A0CD9C3E6B675FFA"/>
    <w:rsid w:val="00283FCC"/>
  </w:style>
  <w:style w:type="paragraph" w:customStyle="1" w:styleId="FE8969FE83314BC4841BADCB9BC000AD">
    <w:name w:val="FE8969FE83314BC4841BADCB9BC000AD"/>
    <w:rsid w:val="00283FCC"/>
  </w:style>
  <w:style w:type="paragraph" w:customStyle="1" w:styleId="4EEA074198174B5C9FA245DAFB857E67">
    <w:name w:val="4EEA074198174B5C9FA245DAFB857E67"/>
    <w:rsid w:val="00283FCC"/>
  </w:style>
  <w:style w:type="paragraph" w:customStyle="1" w:styleId="F811576DFED342DAA41D5E511B704B81">
    <w:name w:val="F811576DFED342DAA41D5E511B704B81"/>
    <w:rsid w:val="00283FCC"/>
  </w:style>
  <w:style w:type="paragraph" w:customStyle="1" w:styleId="182BD4B56EE14D109B9A31244C68549D">
    <w:name w:val="182BD4B56EE14D109B9A31244C68549D"/>
    <w:rsid w:val="00283FCC"/>
  </w:style>
  <w:style w:type="paragraph" w:customStyle="1" w:styleId="BDEA8C2790F34C1BAFFE0DC27AE178B4">
    <w:name w:val="BDEA8C2790F34C1BAFFE0DC27AE178B4"/>
    <w:rsid w:val="00283FCC"/>
  </w:style>
  <w:style w:type="paragraph" w:customStyle="1" w:styleId="C3C438793A3A4E65A2F69A2A885F62D2">
    <w:name w:val="C3C438793A3A4E65A2F69A2A885F62D2"/>
    <w:rsid w:val="00283FCC"/>
  </w:style>
  <w:style w:type="paragraph" w:customStyle="1" w:styleId="1DCCD6E59FF6463890A249FDE23F2C52">
    <w:name w:val="1DCCD6E59FF6463890A249FDE23F2C52"/>
    <w:rsid w:val="00283FCC"/>
  </w:style>
  <w:style w:type="paragraph" w:customStyle="1" w:styleId="684A746FEA4943BBA9392CD38915EEAE">
    <w:name w:val="684A746FEA4943BBA9392CD38915EEAE"/>
    <w:rsid w:val="00283FCC"/>
  </w:style>
  <w:style w:type="paragraph" w:customStyle="1" w:styleId="BA1CAD74089A42A69F95C6EB2BF32330">
    <w:name w:val="BA1CAD74089A42A69F95C6EB2BF32330"/>
    <w:rsid w:val="00283FCC"/>
  </w:style>
  <w:style w:type="paragraph" w:customStyle="1" w:styleId="4EC1CD1BCD7F4959A8F8CB61212B2D0A">
    <w:name w:val="4EC1CD1BCD7F4959A8F8CB61212B2D0A"/>
    <w:rsid w:val="00283FCC"/>
  </w:style>
  <w:style w:type="paragraph" w:customStyle="1" w:styleId="1628913FBED446C3AB0470CD293443B4">
    <w:name w:val="1628913FBED446C3AB0470CD293443B4"/>
    <w:rsid w:val="00283FCC"/>
  </w:style>
  <w:style w:type="paragraph" w:customStyle="1" w:styleId="A486CA8535514C6095101EE3015C9BD4">
    <w:name w:val="A486CA8535514C6095101EE3015C9BD4"/>
    <w:rsid w:val="00283FCC"/>
  </w:style>
  <w:style w:type="paragraph" w:customStyle="1" w:styleId="2719D76D2CF24718978A39BD6D3AC1EA">
    <w:name w:val="2719D76D2CF24718978A39BD6D3AC1EA"/>
    <w:rsid w:val="00283FCC"/>
  </w:style>
  <w:style w:type="paragraph" w:customStyle="1" w:styleId="5C9811DE2C474201B04A09ED243CE899">
    <w:name w:val="5C9811DE2C474201B04A09ED243CE899"/>
    <w:rsid w:val="00283FCC"/>
  </w:style>
  <w:style w:type="paragraph" w:customStyle="1" w:styleId="4BBD08066F104300BF315A6017613701">
    <w:name w:val="4BBD08066F104300BF315A6017613701"/>
    <w:rsid w:val="00283FCC"/>
  </w:style>
  <w:style w:type="paragraph" w:customStyle="1" w:styleId="F9E16C626B00411EA4A26E265BF50018">
    <w:name w:val="F9E16C626B00411EA4A26E265BF50018"/>
    <w:rsid w:val="00283FCC"/>
  </w:style>
  <w:style w:type="paragraph" w:customStyle="1" w:styleId="B7687FE5AC0844FA938152101661A023">
    <w:name w:val="B7687FE5AC0844FA938152101661A023"/>
    <w:rsid w:val="00283FCC"/>
  </w:style>
  <w:style w:type="paragraph" w:customStyle="1" w:styleId="7DD35D13FE6645B0B9BECF1DB8C0534B">
    <w:name w:val="7DD35D13FE6645B0B9BECF1DB8C0534B"/>
    <w:rsid w:val="00283FCC"/>
  </w:style>
  <w:style w:type="paragraph" w:customStyle="1" w:styleId="AC71C84554B249E48C5B135CC0AD20C2">
    <w:name w:val="AC71C84554B249E48C5B135CC0AD20C2"/>
    <w:rsid w:val="00283FCC"/>
  </w:style>
  <w:style w:type="paragraph" w:customStyle="1" w:styleId="17EA287C00024AC7BEC1BFC567787D7B">
    <w:name w:val="17EA287C00024AC7BEC1BFC567787D7B"/>
    <w:rsid w:val="00B4064B"/>
  </w:style>
  <w:style w:type="paragraph" w:customStyle="1" w:styleId="56490358723446E49DD6B612675FDF3B">
    <w:name w:val="56490358723446E49DD6B612675FDF3B"/>
    <w:rsid w:val="00B4064B"/>
  </w:style>
  <w:style w:type="paragraph" w:customStyle="1" w:styleId="50EF2F40C9A441B7BD85875F1DC4C44E">
    <w:name w:val="50EF2F40C9A441B7BD85875F1DC4C44E"/>
    <w:rsid w:val="00B4064B"/>
  </w:style>
  <w:style w:type="paragraph" w:customStyle="1" w:styleId="7F5D7E2EA74D4BFA9D90CB54155D2140">
    <w:name w:val="7F5D7E2EA74D4BFA9D90CB54155D2140"/>
    <w:rsid w:val="00B4064B"/>
  </w:style>
  <w:style w:type="paragraph" w:customStyle="1" w:styleId="D6EE12904324497D8189D3EF008B3BC3">
    <w:name w:val="D6EE12904324497D8189D3EF008B3BC3"/>
    <w:rsid w:val="00B4064B"/>
  </w:style>
  <w:style w:type="paragraph" w:customStyle="1" w:styleId="527889DD27E74DCDB3610BE7B282D75B">
    <w:name w:val="527889DD27E74DCDB3610BE7B282D75B"/>
    <w:rsid w:val="00B4064B"/>
  </w:style>
  <w:style w:type="paragraph" w:customStyle="1" w:styleId="05C72A6902104DEEBD1844E742ECD0E3">
    <w:name w:val="05C72A6902104DEEBD1844E742ECD0E3"/>
    <w:rsid w:val="00B4064B"/>
  </w:style>
  <w:style w:type="paragraph" w:customStyle="1" w:styleId="BD2B493FCAE646A8806627CC623E0123">
    <w:name w:val="BD2B493FCAE646A8806627CC623E0123"/>
    <w:rsid w:val="00B4064B"/>
  </w:style>
  <w:style w:type="paragraph" w:customStyle="1" w:styleId="EF106A98EAAF461FAB490C96D8D4AB20">
    <w:name w:val="EF106A98EAAF461FAB490C96D8D4AB20"/>
    <w:rsid w:val="00B4064B"/>
  </w:style>
  <w:style w:type="paragraph" w:customStyle="1" w:styleId="D98D617CF40E4A0A88A5DF61B611C223">
    <w:name w:val="D98D617CF40E4A0A88A5DF61B611C223"/>
    <w:rsid w:val="00B4064B"/>
  </w:style>
  <w:style w:type="paragraph" w:customStyle="1" w:styleId="5040419D9D49449F92FF972E971C4B82">
    <w:name w:val="5040419D9D49449F92FF972E971C4B82"/>
    <w:rsid w:val="00B4064B"/>
  </w:style>
  <w:style w:type="paragraph" w:customStyle="1" w:styleId="A3D1A03061EC4CE0B4F722F8341B0D0A">
    <w:name w:val="A3D1A03061EC4CE0B4F722F8341B0D0A"/>
    <w:rsid w:val="00B4064B"/>
  </w:style>
  <w:style w:type="paragraph" w:customStyle="1" w:styleId="78EB63673C0F4091A3ABCEE30B7F75E3">
    <w:name w:val="78EB63673C0F4091A3ABCEE30B7F75E3"/>
    <w:rsid w:val="00B4064B"/>
  </w:style>
  <w:style w:type="paragraph" w:customStyle="1" w:styleId="CE7DA885BD17469AA800D4C4E370BA2D">
    <w:name w:val="CE7DA885BD17469AA800D4C4E370BA2D"/>
    <w:rsid w:val="00B4064B"/>
  </w:style>
  <w:style w:type="paragraph" w:customStyle="1" w:styleId="80B4E85208E34DB4934D05345CA2DAE9">
    <w:name w:val="80B4E85208E34DB4934D05345CA2DAE9"/>
    <w:rsid w:val="00B4064B"/>
  </w:style>
  <w:style w:type="paragraph" w:customStyle="1" w:styleId="CEA964B5C42A4F45A5698F28B0341007">
    <w:name w:val="CEA964B5C42A4F45A5698F28B0341007"/>
    <w:rsid w:val="00B4064B"/>
  </w:style>
  <w:style w:type="paragraph" w:customStyle="1" w:styleId="3901403D3A3B46958B10824B69691B29">
    <w:name w:val="3901403D3A3B46958B10824B69691B29"/>
    <w:rsid w:val="00B4064B"/>
  </w:style>
  <w:style w:type="paragraph" w:customStyle="1" w:styleId="9BBBE6709ABD48BCA95DD16E0BEC1705">
    <w:name w:val="9BBBE6709ABD48BCA95DD16E0BEC1705"/>
    <w:rsid w:val="00B4064B"/>
  </w:style>
  <w:style w:type="paragraph" w:customStyle="1" w:styleId="46D716DDAA244A8589FCE49CAD060918">
    <w:name w:val="46D716DDAA244A8589FCE49CAD060918"/>
    <w:rsid w:val="00B4064B"/>
  </w:style>
  <w:style w:type="paragraph" w:customStyle="1" w:styleId="DAF4FCB875824A629B87396F1504C5FB">
    <w:name w:val="DAF4FCB875824A629B87396F1504C5FB"/>
    <w:rsid w:val="00B4064B"/>
  </w:style>
  <w:style w:type="paragraph" w:customStyle="1" w:styleId="E94985123B994B1F9E9F8F087DACE2A8">
    <w:name w:val="E94985123B994B1F9E9F8F087DACE2A8"/>
    <w:rsid w:val="00B4064B"/>
  </w:style>
  <w:style w:type="paragraph" w:customStyle="1" w:styleId="0BBE1D8B7AE54D1485D07D4636C5385D">
    <w:name w:val="0BBE1D8B7AE54D1485D07D4636C5385D"/>
    <w:rsid w:val="00351373"/>
  </w:style>
  <w:style w:type="paragraph" w:customStyle="1" w:styleId="7EF0A929CE8445DC8F9E2321C26A2083">
    <w:name w:val="7EF0A929CE8445DC8F9E2321C26A2083"/>
    <w:rsid w:val="00351373"/>
  </w:style>
  <w:style w:type="paragraph" w:customStyle="1" w:styleId="84EC160C42C64DD0A1DE9F4ADCF47E88">
    <w:name w:val="84EC160C42C64DD0A1DE9F4ADCF47E88"/>
    <w:rsid w:val="00351373"/>
  </w:style>
  <w:style w:type="paragraph" w:customStyle="1" w:styleId="D7547577AE0E40EFA62560453ACABFBD">
    <w:name w:val="D7547577AE0E40EFA62560453ACABFBD"/>
    <w:rsid w:val="00351373"/>
  </w:style>
  <w:style w:type="paragraph" w:customStyle="1" w:styleId="A5BAA680CB124213B1EA771E02179E1C">
    <w:name w:val="A5BAA680CB124213B1EA771E02179E1C"/>
    <w:rsid w:val="00351373"/>
  </w:style>
  <w:style w:type="paragraph" w:customStyle="1" w:styleId="22B083FDE55E4F90830F4A3DD036B317">
    <w:name w:val="22B083FDE55E4F90830F4A3DD036B317"/>
    <w:rsid w:val="00351373"/>
  </w:style>
  <w:style w:type="paragraph" w:customStyle="1" w:styleId="C3BEF41A02B04B88BE4E8FD6866E2B3F">
    <w:name w:val="C3BEF41A02B04B88BE4E8FD6866E2B3F"/>
    <w:rsid w:val="00351373"/>
  </w:style>
  <w:style w:type="paragraph" w:customStyle="1" w:styleId="FA09127A620E49BBB47637D2EB22B43D">
    <w:name w:val="FA09127A620E49BBB47637D2EB22B43D"/>
    <w:rsid w:val="0041641F"/>
  </w:style>
  <w:style w:type="paragraph" w:customStyle="1" w:styleId="C18173962695443690EAFE53C3E02908">
    <w:name w:val="C18173962695443690EAFE53C3E02908"/>
    <w:rsid w:val="0041641F"/>
  </w:style>
  <w:style w:type="paragraph" w:customStyle="1" w:styleId="C97FF2EE26614DE19BB2ACE97F22F1B5">
    <w:name w:val="C97FF2EE26614DE19BB2ACE97F22F1B5"/>
    <w:rsid w:val="0041641F"/>
  </w:style>
  <w:style w:type="paragraph" w:customStyle="1" w:styleId="00C580ABD437408F94AEE0F770441C97">
    <w:name w:val="00C580ABD437408F94AEE0F770441C97"/>
    <w:rsid w:val="0041641F"/>
  </w:style>
  <w:style w:type="paragraph" w:customStyle="1" w:styleId="D0C92F3E4DDC417791EF90584458EC91">
    <w:name w:val="D0C92F3E4DDC417791EF90584458EC91"/>
    <w:rsid w:val="0041641F"/>
  </w:style>
  <w:style w:type="paragraph" w:customStyle="1" w:styleId="6FF48189289E42C38E63F7955349B26C">
    <w:name w:val="6FF48189289E42C38E63F7955349B26C"/>
    <w:rsid w:val="0041641F"/>
  </w:style>
  <w:style w:type="paragraph" w:customStyle="1" w:styleId="91A392EBBEB44D5BA8462544FBE36836">
    <w:name w:val="91A392EBBEB44D5BA8462544FBE36836"/>
    <w:rsid w:val="0041641F"/>
  </w:style>
  <w:style w:type="paragraph" w:customStyle="1" w:styleId="F2EE698CF19A483EA87FBD532C22805D">
    <w:name w:val="F2EE698CF19A483EA87FBD532C22805D"/>
    <w:rsid w:val="0041641F"/>
  </w:style>
  <w:style w:type="paragraph" w:customStyle="1" w:styleId="AF6B951534264D7EB2581DD414A1A16A">
    <w:name w:val="AF6B951534264D7EB2581DD414A1A16A"/>
    <w:rsid w:val="00E530BC"/>
    <w:pPr>
      <w:spacing w:after="200" w:line="276" w:lineRule="auto"/>
    </w:pPr>
    <w:rPr>
      <w:lang w:val="pt-BR" w:eastAsia="pt-BR"/>
    </w:rPr>
  </w:style>
  <w:style w:type="paragraph" w:customStyle="1" w:styleId="5DFD9613220D4CAB9053A7B00002CAC8">
    <w:name w:val="5DFD9613220D4CAB9053A7B00002CAC8"/>
    <w:rsid w:val="00E530BC"/>
    <w:pPr>
      <w:spacing w:after="200" w:line="276" w:lineRule="auto"/>
    </w:pPr>
    <w:rPr>
      <w:lang w:val="pt-BR" w:eastAsia="pt-BR"/>
    </w:rPr>
  </w:style>
  <w:style w:type="paragraph" w:customStyle="1" w:styleId="EF055774D7174A44B091117D2B98768F">
    <w:name w:val="EF055774D7174A44B091117D2B98768F"/>
    <w:rsid w:val="00E530BC"/>
    <w:pPr>
      <w:spacing w:after="200" w:line="276" w:lineRule="auto"/>
    </w:pPr>
    <w:rPr>
      <w:lang w:val="pt-BR" w:eastAsia="pt-BR"/>
    </w:rPr>
  </w:style>
  <w:style w:type="paragraph" w:customStyle="1" w:styleId="15B98A55FB76449A9E03C39F7AF092CB">
    <w:name w:val="15B98A55FB76449A9E03C39F7AF092CB"/>
    <w:rsid w:val="00E530BC"/>
    <w:pPr>
      <w:spacing w:after="200" w:line="276" w:lineRule="auto"/>
    </w:pPr>
    <w:rPr>
      <w:lang w:val="pt-BR" w:eastAsia="pt-BR"/>
    </w:rPr>
  </w:style>
  <w:style w:type="paragraph" w:customStyle="1" w:styleId="96A48BEAB3EF4E34B231700DD534BD07">
    <w:name w:val="96A48BEAB3EF4E34B231700DD534BD07"/>
    <w:rsid w:val="00E530BC"/>
    <w:pPr>
      <w:spacing w:after="200" w:line="276" w:lineRule="auto"/>
    </w:pPr>
    <w:rPr>
      <w:lang w:val="pt-BR" w:eastAsia="pt-BR"/>
    </w:rPr>
  </w:style>
  <w:style w:type="paragraph" w:customStyle="1" w:styleId="AE65394BA9B146128EA65C9D929D51C6">
    <w:name w:val="AE65394BA9B146128EA65C9D929D51C6"/>
    <w:rsid w:val="00E530BC"/>
    <w:pPr>
      <w:spacing w:after="200" w:line="276" w:lineRule="auto"/>
    </w:pPr>
    <w:rPr>
      <w:lang w:val="pt-BR" w:eastAsia="pt-BR"/>
    </w:rPr>
  </w:style>
  <w:style w:type="paragraph" w:customStyle="1" w:styleId="8CD1FDFB581C47B9AD9A24FEB5E45687">
    <w:name w:val="8CD1FDFB581C47B9AD9A24FEB5E45687"/>
    <w:rsid w:val="00E530BC"/>
    <w:pPr>
      <w:spacing w:after="200" w:line="276" w:lineRule="auto"/>
    </w:pPr>
    <w:rPr>
      <w:lang w:val="pt-BR" w:eastAsia="pt-BR"/>
    </w:rPr>
  </w:style>
  <w:style w:type="paragraph" w:customStyle="1" w:styleId="E6BD3461C9F843D1AACD2B044DDCFF58">
    <w:name w:val="E6BD3461C9F843D1AACD2B044DDCFF58"/>
    <w:rsid w:val="00E530BC"/>
    <w:pPr>
      <w:spacing w:after="200" w:line="276" w:lineRule="auto"/>
    </w:pPr>
    <w:rPr>
      <w:lang w:val="pt-BR" w:eastAsia="pt-BR"/>
    </w:rPr>
  </w:style>
  <w:style w:type="paragraph" w:customStyle="1" w:styleId="2FD9E52F38484FFB9EEA936EC671EA09">
    <w:name w:val="2FD9E52F38484FFB9EEA936EC671EA09"/>
    <w:rsid w:val="00E530BC"/>
    <w:pPr>
      <w:spacing w:after="200" w:line="276" w:lineRule="auto"/>
    </w:pPr>
    <w:rPr>
      <w:lang w:val="pt-BR" w:eastAsia="pt-BR"/>
    </w:rPr>
  </w:style>
  <w:style w:type="paragraph" w:customStyle="1" w:styleId="E9494AF2BEAF42849D0119BA115DDEAC">
    <w:name w:val="E9494AF2BEAF42849D0119BA115DDEAC"/>
    <w:rsid w:val="00E530BC"/>
    <w:pPr>
      <w:spacing w:after="200" w:line="276" w:lineRule="auto"/>
    </w:pPr>
    <w:rPr>
      <w:lang w:val="pt-BR" w:eastAsia="pt-BR"/>
    </w:rPr>
  </w:style>
  <w:style w:type="paragraph" w:customStyle="1" w:styleId="C626347C3CDB4EE0ABFD60C364551AEA">
    <w:name w:val="C626347C3CDB4EE0ABFD60C364551AEA"/>
    <w:rsid w:val="00E530BC"/>
    <w:pPr>
      <w:spacing w:after="200" w:line="276" w:lineRule="auto"/>
    </w:pPr>
    <w:rPr>
      <w:lang w:val="pt-BR" w:eastAsia="pt-BR"/>
    </w:rPr>
  </w:style>
  <w:style w:type="paragraph" w:customStyle="1" w:styleId="8CBD67B008FE44CAB5756FE1F7264D0D">
    <w:name w:val="8CBD67B008FE44CAB5756FE1F7264D0D"/>
    <w:rsid w:val="00E530BC"/>
    <w:pPr>
      <w:spacing w:after="200" w:line="276" w:lineRule="auto"/>
    </w:pPr>
    <w:rPr>
      <w:lang w:val="pt-BR" w:eastAsia="pt-BR"/>
    </w:rPr>
  </w:style>
  <w:style w:type="paragraph" w:customStyle="1" w:styleId="1EF5BF6B85044E049150E17C77932B37">
    <w:name w:val="1EF5BF6B85044E049150E17C77932B37"/>
    <w:rsid w:val="00E530BC"/>
    <w:pPr>
      <w:spacing w:after="200" w:line="276" w:lineRule="auto"/>
    </w:pPr>
    <w:rPr>
      <w:lang w:val="pt-BR" w:eastAsia="pt-BR"/>
    </w:rPr>
  </w:style>
  <w:style w:type="paragraph" w:customStyle="1" w:styleId="AF54DA113052490B8A6214374D6B4A01">
    <w:name w:val="AF54DA113052490B8A6214374D6B4A01"/>
    <w:rsid w:val="00E530BC"/>
    <w:pPr>
      <w:spacing w:after="200" w:line="276" w:lineRule="auto"/>
    </w:pPr>
    <w:rPr>
      <w:lang w:val="pt-BR" w:eastAsia="pt-BR"/>
    </w:rPr>
  </w:style>
  <w:style w:type="paragraph" w:customStyle="1" w:styleId="94F3AE8ADF8049A78C929215E7D53040">
    <w:name w:val="94F3AE8ADF8049A78C929215E7D53040"/>
    <w:rsid w:val="00E530BC"/>
    <w:pPr>
      <w:spacing w:after="200" w:line="276" w:lineRule="auto"/>
    </w:pPr>
    <w:rPr>
      <w:lang w:val="pt-BR" w:eastAsia="pt-BR"/>
    </w:rPr>
  </w:style>
  <w:style w:type="paragraph" w:customStyle="1" w:styleId="53BDB4A915654B89BD69531D55A020BE">
    <w:name w:val="53BDB4A915654B89BD69531D55A020BE"/>
    <w:rsid w:val="00E530BC"/>
    <w:pPr>
      <w:spacing w:after="200" w:line="276" w:lineRule="auto"/>
    </w:pPr>
    <w:rPr>
      <w:lang w:val="pt-BR" w:eastAsia="pt-BR"/>
    </w:rPr>
  </w:style>
  <w:style w:type="paragraph" w:customStyle="1" w:styleId="6D545001872A4A91A021A035F880C4B4">
    <w:name w:val="6D545001872A4A91A021A035F880C4B4"/>
    <w:rsid w:val="00E530BC"/>
    <w:pPr>
      <w:spacing w:after="200" w:line="276" w:lineRule="auto"/>
    </w:pPr>
    <w:rPr>
      <w:lang w:val="pt-BR" w:eastAsia="pt-BR"/>
    </w:rPr>
  </w:style>
  <w:style w:type="paragraph" w:customStyle="1" w:styleId="531ECE9963054FA89653EC1B1A506B00">
    <w:name w:val="531ECE9963054FA89653EC1B1A506B00"/>
    <w:rsid w:val="00E530BC"/>
    <w:pPr>
      <w:spacing w:after="200" w:line="276" w:lineRule="auto"/>
    </w:pPr>
    <w:rPr>
      <w:lang w:val="pt-BR" w:eastAsia="pt-BR"/>
    </w:rPr>
  </w:style>
  <w:style w:type="paragraph" w:customStyle="1" w:styleId="CE4A71468D424D30A4D0AFCAE455EDD5">
    <w:name w:val="CE4A71468D424D30A4D0AFCAE455EDD5"/>
    <w:rsid w:val="00E530BC"/>
    <w:pPr>
      <w:spacing w:after="200" w:line="276" w:lineRule="auto"/>
    </w:pPr>
    <w:rPr>
      <w:lang w:val="pt-BR" w:eastAsia="pt-BR"/>
    </w:rPr>
  </w:style>
  <w:style w:type="paragraph" w:customStyle="1" w:styleId="5D5286F56AF6412BA0A944DF7A3A44AA">
    <w:name w:val="5D5286F56AF6412BA0A944DF7A3A44AA"/>
    <w:rsid w:val="00E530BC"/>
    <w:pPr>
      <w:spacing w:after="200" w:line="276" w:lineRule="auto"/>
    </w:pPr>
    <w:rPr>
      <w:lang w:val="pt-BR" w:eastAsia="pt-BR"/>
    </w:rPr>
  </w:style>
  <w:style w:type="paragraph" w:customStyle="1" w:styleId="B4E2038BD95E449A8923314F080684C1">
    <w:name w:val="B4E2038BD95E449A8923314F080684C1"/>
    <w:rsid w:val="00E530BC"/>
    <w:pPr>
      <w:spacing w:after="200" w:line="276" w:lineRule="auto"/>
    </w:pPr>
    <w:rPr>
      <w:lang w:val="pt-BR" w:eastAsia="pt-BR"/>
    </w:rPr>
  </w:style>
  <w:style w:type="paragraph" w:customStyle="1" w:styleId="47B5ECC434A644B6BEA3F440DA011879">
    <w:name w:val="47B5ECC434A644B6BEA3F440DA011879"/>
    <w:rsid w:val="00E530BC"/>
    <w:pPr>
      <w:spacing w:after="200" w:line="276" w:lineRule="auto"/>
    </w:pPr>
    <w:rPr>
      <w:lang w:val="pt-BR" w:eastAsia="pt-BR"/>
    </w:rPr>
  </w:style>
  <w:style w:type="paragraph" w:customStyle="1" w:styleId="A6B415A22C9E4B0688A80B7FD96B508C">
    <w:name w:val="A6B415A22C9E4B0688A80B7FD96B508C"/>
    <w:rsid w:val="00E530BC"/>
    <w:pPr>
      <w:spacing w:after="200" w:line="276" w:lineRule="auto"/>
    </w:pPr>
    <w:rPr>
      <w:lang w:val="pt-BR" w:eastAsia="pt-BR"/>
    </w:rPr>
  </w:style>
  <w:style w:type="paragraph" w:customStyle="1" w:styleId="1A012E76F9A44C32A3768A0A4A45B288">
    <w:name w:val="1A012E76F9A44C32A3768A0A4A45B288"/>
    <w:rsid w:val="00E530BC"/>
    <w:pPr>
      <w:spacing w:after="200" w:line="276" w:lineRule="auto"/>
    </w:pPr>
    <w:rPr>
      <w:lang w:val="pt-BR" w:eastAsia="pt-BR"/>
    </w:rPr>
  </w:style>
  <w:style w:type="paragraph" w:customStyle="1" w:styleId="C904F34D8982479B83D25B72D01B77A6">
    <w:name w:val="C904F34D8982479B83D25B72D01B77A6"/>
    <w:rsid w:val="00CD3F03"/>
    <w:pPr>
      <w:spacing w:after="200" w:line="276" w:lineRule="auto"/>
    </w:pPr>
    <w:rPr>
      <w:lang w:val="pt-BR" w:eastAsia="pt-BR"/>
    </w:rPr>
  </w:style>
  <w:style w:type="paragraph" w:customStyle="1" w:styleId="BAF7C7AE8C4649BB94E1E3D4B018E63E">
    <w:name w:val="BAF7C7AE8C4649BB94E1E3D4B018E63E"/>
    <w:rsid w:val="00CD3F03"/>
    <w:pPr>
      <w:spacing w:after="200" w:line="276" w:lineRule="auto"/>
    </w:pPr>
    <w:rPr>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1C4F-6E30-4B53-AA1B-A13F843D4610}">
  <ds:schemaRefs>
    <ds:schemaRef ds:uri="http://schemas.microsoft.com/sharepoint/v3/contenttype/forms"/>
  </ds:schemaRefs>
</ds:datastoreItem>
</file>

<file path=customXml/itemProps2.xml><?xml version="1.0" encoding="utf-8"?>
<ds:datastoreItem xmlns:ds="http://schemas.openxmlformats.org/officeDocument/2006/customXml" ds:itemID="{B460B4EA-29C1-4B17-9782-58617EF9A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D7D2D-37BA-482C-A228-E77C41190B88}">
  <ds:schemaRefs>
    <ds:schemaRef ds:uri="http://schemas.microsoft.com/office/2006/metadata/properties"/>
    <ds:schemaRef ds:uri="http://schemas.microsoft.com/office/infopath/2007/PartnerControls"/>
    <ds:schemaRef ds:uri="5099eeed-182b-4607-ad39-2b3e131c9b2e"/>
  </ds:schemaRefs>
</ds:datastoreItem>
</file>

<file path=customXml/itemProps4.xml><?xml version="1.0" encoding="utf-8"?>
<ds:datastoreItem xmlns:ds="http://schemas.openxmlformats.org/officeDocument/2006/customXml" ds:itemID="{7CD1B3DC-1046-42E5-A2E2-02DF0E03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4711</Words>
  <Characters>25444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30095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2024-08-14T13:54:00Z</dcterms:created>
  <dcterms:modified xsi:type="dcterms:W3CDTF">2024-08-19T20:55:00Z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