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2231" w14:textId="77777777" w:rsidR="00EA3E35" w:rsidRDefault="00EA3E35">
      <w:pPr>
        <w:tabs>
          <w:tab w:val="center" w:pos="4419"/>
          <w:tab w:val="right" w:pos="8838"/>
        </w:tabs>
        <w:spacing w:after="0"/>
        <w:jc w:val="center"/>
      </w:pPr>
    </w:p>
    <w:p w14:paraId="1F77631B" w14:textId="77777777" w:rsidR="00EA3E35" w:rsidRDefault="00000000">
      <w:pPr>
        <w:tabs>
          <w:tab w:val="center" w:pos="4419"/>
          <w:tab w:val="right" w:pos="8838"/>
        </w:tabs>
        <w:spacing w:after="0"/>
        <w:jc w:val="center"/>
      </w:pPr>
      <w:r>
        <w:rPr>
          <w:noProof/>
        </w:rPr>
        <w:drawing>
          <wp:inline distT="0" distB="0" distL="0" distR="0" wp14:anchorId="4C5DD20D" wp14:editId="4650142A">
            <wp:extent cx="723265" cy="723265"/>
            <wp:effectExtent l="0" t="0" r="0" b="0"/>
            <wp:docPr id="1" name="image1.jpg" descr="Descrição: C:\Users\Ernani\Desktop\brasao-p-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ção: C:\Users\Ernani\Desktop\brasao-p-b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21CA37" w14:textId="77777777" w:rsidR="00EA3E35" w:rsidRDefault="00000000">
      <w:pPr>
        <w:tabs>
          <w:tab w:val="center" w:pos="4419"/>
          <w:tab w:val="right" w:pos="8838"/>
        </w:tabs>
        <w:spacing w:after="0"/>
        <w:jc w:val="center"/>
      </w:pPr>
      <w:r>
        <w:t>MINISTÉRIO DA EDUCAÇÃO</w:t>
      </w:r>
    </w:p>
    <w:p w14:paraId="25577DCB" w14:textId="77777777" w:rsidR="00EA3E35" w:rsidRDefault="00000000">
      <w:pPr>
        <w:tabs>
          <w:tab w:val="center" w:pos="4419"/>
          <w:tab w:val="right" w:pos="8838"/>
        </w:tabs>
        <w:spacing w:after="0"/>
        <w:jc w:val="center"/>
      </w:pPr>
      <w:r>
        <w:t>UNIVERSIDADE FEDERAL DE SANTA CATARINA</w:t>
      </w:r>
    </w:p>
    <w:p w14:paraId="2881981C" w14:textId="77777777" w:rsidR="00EA3E35" w:rsidRDefault="00000000">
      <w:pPr>
        <w:tabs>
          <w:tab w:val="center" w:pos="4419"/>
          <w:tab w:val="right" w:pos="8838"/>
        </w:tabs>
        <w:spacing w:after="0"/>
        <w:jc w:val="center"/>
        <w:rPr>
          <w:color w:val="FF0000"/>
        </w:rPr>
      </w:pPr>
      <w:r>
        <w:rPr>
          <w:color w:val="FF0000"/>
        </w:rPr>
        <w:t>SETOR REQUERENTE</w:t>
      </w:r>
    </w:p>
    <w:p w14:paraId="0EB528F7" w14:textId="77777777" w:rsidR="00EA3E35" w:rsidRDefault="00EA3E35">
      <w:pPr>
        <w:tabs>
          <w:tab w:val="center" w:pos="4419"/>
          <w:tab w:val="right" w:pos="8838"/>
        </w:tabs>
        <w:spacing w:after="0"/>
        <w:jc w:val="center"/>
      </w:pPr>
    </w:p>
    <w:p w14:paraId="56F14772" w14:textId="04162066" w:rsidR="00EA3E35" w:rsidRDefault="00000000">
      <w:pPr>
        <w:spacing w:after="0"/>
        <w:jc w:val="center"/>
        <w:rPr>
          <w:b/>
          <w:color w:val="FF0000"/>
        </w:rPr>
      </w:pPr>
      <w:r>
        <w:rPr>
          <w:b/>
        </w:rPr>
        <w:t>DOCUMENTO DE FORMALIZAÇÃO DA DEMANDA</w:t>
      </w:r>
      <w:r>
        <w:rPr>
          <w:b/>
        </w:rPr>
        <w:br/>
      </w:r>
      <w:r>
        <w:rPr>
          <w:b/>
        </w:rPr>
        <w:br/>
      </w:r>
      <w:r>
        <w:rPr>
          <w:b/>
          <w:color w:val="FF0000"/>
        </w:rPr>
        <w:t xml:space="preserve"> ⚠️ MODELO⚠️</w:t>
      </w:r>
    </w:p>
    <w:p w14:paraId="01BE55F2" w14:textId="77777777" w:rsidR="00EA3E35" w:rsidRDefault="00EA3E35">
      <w:pPr>
        <w:spacing w:after="0"/>
        <w:jc w:val="center"/>
        <w:rPr>
          <w:b/>
          <w:color w:val="FF0000"/>
        </w:rPr>
      </w:pPr>
    </w:p>
    <w:tbl>
      <w:tblPr>
        <w:tblStyle w:val="a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1560"/>
        <w:gridCol w:w="3240"/>
      </w:tblGrid>
      <w:tr w:rsidR="00EA3E35" w14:paraId="0DCCF100" w14:textId="77777777">
        <w:trPr>
          <w:jc w:val="center"/>
        </w:trPr>
        <w:tc>
          <w:tcPr>
            <w:tcW w:w="9570" w:type="dxa"/>
            <w:gridSpan w:val="3"/>
          </w:tcPr>
          <w:p w14:paraId="7DF3D204" w14:textId="77777777" w:rsidR="00EA3E35" w:rsidRDefault="00000000">
            <w:r>
              <w:t xml:space="preserve">Setor Requisitante (Unidade/Setor/Depto): </w:t>
            </w:r>
          </w:p>
        </w:tc>
      </w:tr>
      <w:tr w:rsidR="00EA3E35" w14:paraId="3A01AE68" w14:textId="77777777">
        <w:trPr>
          <w:jc w:val="center"/>
        </w:trPr>
        <w:tc>
          <w:tcPr>
            <w:tcW w:w="6330" w:type="dxa"/>
            <w:gridSpan w:val="2"/>
          </w:tcPr>
          <w:p w14:paraId="0A4635B1" w14:textId="77777777" w:rsidR="00EA3E35" w:rsidRDefault="00000000">
            <w:r>
              <w:t xml:space="preserve">Responsável pela Demanda: </w:t>
            </w:r>
          </w:p>
        </w:tc>
        <w:tc>
          <w:tcPr>
            <w:tcW w:w="3240" w:type="dxa"/>
          </w:tcPr>
          <w:p w14:paraId="42866C9E" w14:textId="77777777" w:rsidR="00EA3E35" w:rsidRDefault="00000000">
            <w:r>
              <w:t xml:space="preserve">Matrícula/SIAPE: </w:t>
            </w:r>
          </w:p>
        </w:tc>
      </w:tr>
      <w:tr w:rsidR="00EA3E35" w14:paraId="0B259B80" w14:textId="77777777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</w:tcPr>
          <w:p w14:paraId="6D8CB0C8" w14:textId="77777777" w:rsidR="00EA3E35" w:rsidRDefault="00000000">
            <w:r>
              <w:t>E-mail(s) setorial(is):</w:t>
            </w:r>
          </w:p>
        </w:tc>
        <w:tc>
          <w:tcPr>
            <w:tcW w:w="4800" w:type="dxa"/>
            <w:gridSpan w:val="2"/>
            <w:tcBorders>
              <w:bottom w:val="single" w:sz="4" w:space="0" w:color="000000"/>
            </w:tcBorders>
          </w:tcPr>
          <w:p w14:paraId="4966E32A" w14:textId="77777777" w:rsidR="00EA3E35" w:rsidRDefault="00000000">
            <w:r>
              <w:t>Telefone: ( )</w:t>
            </w:r>
          </w:p>
        </w:tc>
      </w:tr>
      <w:tr w:rsidR="00EA3E35" w14:paraId="5C0E4260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CB3DCA" w14:textId="77777777" w:rsidR="00EA3E35" w:rsidRDefault="00EA3E35">
            <w:pPr>
              <w:spacing w:line="276" w:lineRule="auto"/>
              <w:rPr>
                <w:color w:val="FF0000"/>
                <w:shd w:val="clear" w:color="auto" w:fill="FFF2CC"/>
              </w:rPr>
            </w:pPr>
          </w:p>
        </w:tc>
      </w:tr>
      <w:tr w:rsidR="00EA3E35" w14:paraId="0E701329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2A154E78" w14:textId="77777777" w:rsidR="00EA3E35" w:rsidRDefault="00000000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b/>
              </w:rPr>
              <w:t>Justificativa da necessidade da aquisição, considerando o Planejamento Estratégico (se for o caso)</w:t>
            </w:r>
          </w:p>
        </w:tc>
      </w:tr>
      <w:tr w:rsidR="00EA3E35" w14:paraId="2F214B00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</w:tcPr>
          <w:p w14:paraId="7C9BBCE5" w14:textId="77777777" w:rsidR="00EA3E35" w:rsidRDefault="00000000">
            <w:r>
              <w:t>Descrição do objeto a ser adquirido e justificativa detalhada da aquisição:</w:t>
            </w:r>
          </w:p>
          <w:p w14:paraId="7DAA9573" w14:textId="77777777" w:rsidR="00EA3E35" w:rsidRDefault="00000000">
            <w:pPr>
              <w:numPr>
                <w:ilvl w:val="0"/>
                <w:numId w:val="1"/>
              </w:numPr>
            </w:pPr>
            <w:r>
              <w:t>parecer técnico sobre o motivo/finalidade/necessidade da aquisição (relevância para as atividades da Universidade);</w:t>
            </w:r>
          </w:p>
          <w:p w14:paraId="14344B26" w14:textId="77777777" w:rsidR="00EA3E35" w:rsidRDefault="00000000">
            <w:pPr>
              <w:numPr>
                <w:ilvl w:val="0"/>
                <w:numId w:val="1"/>
              </w:numPr>
            </w:pPr>
            <w:r>
              <w:t>local de utilização;</w:t>
            </w:r>
          </w:p>
          <w:p w14:paraId="3533B9B6" w14:textId="77777777" w:rsidR="00EA3E35" w:rsidRDefault="00000000">
            <w:pPr>
              <w:numPr>
                <w:ilvl w:val="0"/>
                <w:numId w:val="1"/>
              </w:numPr>
            </w:pPr>
            <w:r>
              <w:t>previsão de tempo de uso;</w:t>
            </w:r>
          </w:p>
          <w:p w14:paraId="1C684AD8" w14:textId="77777777" w:rsidR="00EA3E35" w:rsidRDefault="00000000">
            <w:pPr>
              <w:numPr>
                <w:ilvl w:val="0"/>
                <w:numId w:val="1"/>
              </w:numPr>
            </w:pPr>
            <w:r>
              <w:t>beneficiários diretos;</w:t>
            </w:r>
          </w:p>
          <w:p w14:paraId="680BFE22" w14:textId="77777777" w:rsidR="00EA3E35" w:rsidRDefault="00000000">
            <w:pPr>
              <w:numPr>
                <w:ilvl w:val="0"/>
                <w:numId w:val="1"/>
              </w:numPr>
            </w:pPr>
            <w:r>
              <w:t>destinação após a finalização da pesquisa (se for o caso).</w:t>
            </w:r>
          </w:p>
        </w:tc>
      </w:tr>
      <w:tr w:rsidR="00EA3E35" w14:paraId="5DFEAAE7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2B470103" w14:textId="77777777" w:rsidR="00EA3E35" w:rsidRDefault="00000000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>Enquadramento legal</w:t>
            </w:r>
          </w:p>
        </w:tc>
      </w:tr>
      <w:tr w:rsidR="00EA3E35" w14:paraId="347D79E5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</w:tcPr>
          <w:p w14:paraId="0DEF3F74" w14:textId="77777777" w:rsidR="00EA3E35" w:rsidRDefault="00000000">
            <w:pPr>
              <w:rPr>
                <w:b/>
              </w:rPr>
            </w:pPr>
            <w:r>
              <w:rPr>
                <w:b/>
              </w:rPr>
              <w:t>Informar o enquadramento legal: Lei 14.133/2021</w:t>
            </w:r>
          </w:p>
          <w:p w14:paraId="2E620F52" w14:textId="77777777" w:rsidR="00EA3E35" w:rsidRDefault="00EA3E35">
            <w:pPr>
              <w:rPr>
                <w:b/>
              </w:rPr>
            </w:pPr>
          </w:p>
          <w:p w14:paraId="02F28FE3" w14:textId="77777777" w:rsidR="00EA3E35" w:rsidRDefault="00000000">
            <w:r>
              <w:t>Dispensa de licitação: art. 75</w:t>
            </w:r>
          </w:p>
          <w:p w14:paraId="2E86BBCD" w14:textId="77777777" w:rsidR="00EA3E35" w:rsidRDefault="00000000">
            <w:r>
              <w:t>(  ) inciso II - Dispensa por baixo valor</w:t>
            </w:r>
          </w:p>
          <w:p w14:paraId="01DF7421" w14:textId="77777777" w:rsidR="00EA3E35" w:rsidRDefault="00000000">
            <w:r>
              <w:t>(  ) inciso IV, alínea c - Dispensa para projeto de pesquisa</w:t>
            </w:r>
          </w:p>
          <w:p w14:paraId="7476D97F" w14:textId="77777777" w:rsidR="00EA3E35" w:rsidRDefault="00EA3E35">
            <w:pPr>
              <w:rPr>
                <w:highlight w:val="white"/>
              </w:rPr>
            </w:pPr>
          </w:p>
          <w:p w14:paraId="0E82D03B" w14:textId="77777777" w:rsidR="00EA3E35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OU</w:t>
            </w:r>
          </w:p>
          <w:p w14:paraId="4B7B31FD" w14:textId="77777777" w:rsidR="00EA3E35" w:rsidRDefault="00EA3E35">
            <w:pPr>
              <w:rPr>
                <w:highlight w:val="white"/>
              </w:rPr>
            </w:pPr>
          </w:p>
          <w:p w14:paraId="5039867C" w14:textId="77777777" w:rsidR="00EA3E35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Inexigibilidade de licitação: art. 74 </w:t>
            </w:r>
          </w:p>
          <w:p w14:paraId="49E91924" w14:textId="77777777" w:rsidR="00EA3E35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(  ) caput - inviabilidade de competição</w:t>
            </w:r>
          </w:p>
          <w:p w14:paraId="0E76489B" w14:textId="77777777" w:rsidR="00EA3E35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(  ) inciso I - fornecedor exclusivo</w:t>
            </w:r>
          </w:p>
          <w:p w14:paraId="6ACC2392" w14:textId="77777777" w:rsidR="00EA3E35" w:rsidRDefault="00EA3E35">
            <w:pPr>
              <w:rPr>
                <w:highlight w:val="white"/>
              </w:rPr>
            </w:pPr>
          </w:p>
        </w:tc>
      </w:tr>
      <w:tr w:rsidR="00EA3E35" w14:paraId="1CB91594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4CBA28B9" w14:textId="77777777" w:rsidR="00EA3E35" w:rsidRDefault="00000000">
            <w:pPr>
              <w:rPr>
                <w:b/>
              </w:rPr>
            </w:pPr>
            <w:r>
              <w:rPr>
                <w:b/>
              </w:rPr>
              <w:t>3. Justificativas e informações complementares</w:t>
            </w:r>
          </w:p>
        </w:tc>
      </w:tr>
      <w:tr w:rsidR="00EA3E35" w14:paraId="1C8E0023" w14:textId="77777777">
        <w:trPr>
          <w:jc w:val="center"/>
        </w:trPr>
        <w:tc>
          <w:tcPr>
            <w:tcW w:w="9570" w:type="dxa"/>
            <w:gridSpan w:val="3"/>
          </w:tcPr>
          <w:p w14:paraId="037D967A" w14:textId="77777777" w:rsidR="00EA3E35" w:rsidRDefault="00000000">
            <w:pPr>
              <w:keepNext/>
              <w:rPr>
                <w:b/>
              </w:rPr>
            </w:pPr>
            <w:r>
              <w:rPr>
                <w:b/>
                <w:i/>
              </w:rPr>
              <w:lastRenderedPageBreak/>
              <w:t>Para dispensa e inexigibilidade:</w:t>
            </w:r>
          </w:p>
          <w:p w14:paraId="04027348" w14:textId="77777777" w:rsidR="00EA3E35" w:rsidRDefault="00000000">
            <w:pPr>
              <w:keepNext/>
            </w:pPr>
            <w:r>
              <w:rPr>
                <w:u w:val="single"/>
              </w:rPr>
              <w:t>Justificar a razão que impossibilita ou inviabiliza a licitação (regra)</w:t>
            </w:r>
            <w:r>
              <w:t xml:space="preserve">, resultando na dispensa de licitação. Informar se houve tentativa anterior de licitação, aquisição por meio de pregões vigentes da UFSC e adesão a atas de registro de preços de outros órgãos federais. </w:t>
            </w:r>
            <w:r>
              <w:rPr>
                <w:u w:val="single"/>
              </w:rPr>
              <w:t>Casos de dispensa pelo art. 75, inc. II</w:t>
            </w:r>
            <w:r>
              <w:t xml:space="preserve"> da Lei nº 14.133/2021 </w:t>
            </w:r>
            <w:r>
              <w:rPr>
                <w:u w:val="single"/>
              </w:rPr>
              <w:t>não se justificam unicamente pelo valor</w:t>
            </w:r>
            <w:r>
              <w:t xml:space="preserve"> abaixo de R$ 50.000 (e atualizações);</w:t>
            </w:r>
          </w:p>
          <w:p w14:paraId="6D0D4408" w14:textId="77777777" w:rsidR="00EA3E35" w:rsidRDefault="00EA3E35">
            <w:pPr>
              <w:keepNext/>
            </w:pPr>
          </w:p>
          <w:p w14:paraId="30F7CD8F" w14:textId="77777777" w:rsidR="00EA3E35" w:rsidRDefault="00000000">
            <w:pPr>
              <w:keepNext/>
            </w:pPr>
            <w:r>
              <w:t xml:space="preserve">Para dispensas enquadradas no </w:t>
            </w:r>
            <w:r>
              <w:rPr>
                <w:u w:val="single"/>
              </w:rPr>
              <w:t>art. 75, inc. IV, alínea c (projeto de pesquisa)</w:t>
            </w:r>
            <w:r>
              <w:t>, é necessário:</w:t>
            </w:r>
          </w:p>
          <w:p w14:paraId="2D95BB18" w14:textId="77777777" w:rsidR="00EA3E35" w:rsidRDefault="00000000">
            <w:pPr>
              <w:keepNext/>
              <w:numPr>
                <w:ilvl w:val="0"/>
                <w:numId w:val="7"/>
              </w:numPr>
            </w:pPr>
            <w:r>
              <w:t xml:space="preserve">a </w:t>
            </w:r>
            <w:r>
              <w:rPr>
                <w:u w:val="single"/>
              </w:rPr>
              <w:t>elaboração do ETP no sistema ETP Digital</w:t>
            </w:r>
            <w:r>
              <w:t>;</w:t>
            </w:r>
          </w:p>
          <w:p w14:paraId="643760E2" w14:textId="77777777" w:rsidR="00EA3E35" w:rsidRDefault="00000000">
            <w:pPr>
              <w:keepNext/>
              <w:numPr>
                <w:ilvl w:val="0"/>
                <w:numId w:val="7"/>
              </w:numPr>
            </w:pPr>
            <w:r>
              <w:t xml:space="preserve">a </w:t>
            </w:r>
            <w:r>
              <w:rPr>
                <w:u w:val="single"/>
              </w:rPr>
              <w:t>identificação do projeto de pesquisa</w:t>
            </w:r>
            <w:r>
              <w:t xml:space="preserve"> o qual justifica a aquisição.</w:t>
            </w:r>
          </w:p>
          <w:p w14:paraId="3B8C9DC9" w14:textId="77777777" w:rsidR="00EA3E35" w:rsidRDefault="00EA3E35">
            <w:pPr>
              <w:keepNext/>
            </w:pPr>
          </w:p>
        </w:tc>
      </w:tr>
      <w:tr w:rsidR="00EA3E35" w14:paraId="5F83EB1F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0EA80992" w14:textId="77777777" w:rsidR="00EA3E35" w:rsidRDefault="00000000">
            <w:pPr>
              <w:rPr>
                <w:b/>
              </w:rPr>
            </w:pPr>
            <w:r>
              <w:rPr>
                <w:b/>
              </w:rPr>
              <w:t>4.</w:t>
            </w:r>
            <w:r>
              <w:t xml:space="preserve"> </w:t>
            </w:r>
            <w:r>
              <w:rPr>
                <w:b/>
              </w:rPr>
              <w:t>Planejamento (PCA/PGC)</w:t>
            </w:r>
          </w:p>
        </w:tc>
      </w:tr>
      <w:tr w:rsidR="00EA3E35" w14:paraId="71A661F4" w14:textId="77777777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</w:tcPr>
          <w:p w14:paraId="62DFF03B" w14:textId="77777777" w:rsidR="00EA3E35" w:rsidRDefault="00EA3E35">
            <w:pPr>
              <w:jc w:val="left"/>
            </w:pPr>
          </w:p>
          <w:tbl>
            <w:tblPr>
              <w:tblStyle w:val="a0"/>
              <w:tblW w:w="937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15"/>
              <w:gridCol w:w="2083"/>
              <w:gridCol w:w="2085"/>
              <w:gridCol w:w="1860"/>
              <w:gridCol w:w="1635"/>
            </w:tblGrid>
            <w:tr w:rsidR="00EA3E35" w14:paraId="37A8E2EE" w14:textId="77777777">
              <w:tc>
                <w:tcPr>
                  <w:tcW w:w="171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40FFDD2" w14:textId="77777777" w:rsidR="00EA3E35" w:rsidRDefault="00000000">
                  <w:pPr>
                    <w:widowControl w:val="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CÓDIGO DO ITEM</w:t>
                  </w:r>
                </w:p>
              </w:tc>
              <w:tc>
                <w:tcPr>
                  <w:tcW w:w="20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4893AD4" w14:textId="77777777" w:rsidR="00EA3E35" w:rsidRDefault="00000000">
                  <w:pPr>
                    <w:widowControl w:val="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DESCRIÇÃO RESUMIDA</w:t>
                  </w:r>
                </w:p>
              </w:tc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FA2B32E" w14:textId="77777777" w:rsidR="00EA3E35" w:rsidRDefault="00000000">
                  <w:pPr>
                    <w:widowControl w:val="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QUANTIDADE</w:t>
                  </w:r>
                </w:p>
              </w:tc>
              <w:tc>
                <w:tcPr>
                  <w:tcW w:w="1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C0AF38" w14:textId="77777777" w:rsidR="00EA3E35" w:rsidRDefault="00000000">
                  <w:pPr>
                    <w:widowControl w:val="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Nº DFD DIGITAL Sistema PGC</w:t>
                  </w: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0EEA6F" w14:textId="77777777" w:rsidR="00EA3E35" w:rsidRDefault="00000000">
                  <w:pPr>
                    <w:widowControl w:val="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CÓD. CATMAT</w:t>
                  </w:r>
                </w:p>
                <w:p w14:paraId="2D447E2A" w14:textId="77777777" w:rsidR="00EA3E35" w:rsidRDefault="00000000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(para dispensas e inexigibilidades)</w:t>
                  </w:r>
                </w:p>
              </w:tc>
            </w:tr>
            <w:tr w:rsidR="00EA3E35" w14:paraId="02833CAC" w14:textId="77777777">
              <w:tc>
                <w:tcPr>
                  <w:tcW w:w="171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169DD9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20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B2826C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4234FC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1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F799E2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D77A7F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</w:tr>
            <w:tr w:rsidR="00EA3E35" w14:paraId="77B13B90" w14:textId="77777777">
              <w:tc>
                <w:tcPr>
                  <w:tcW w:w="171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BB407D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20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A5E97B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FAFE01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1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EF62E6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B1F92E" w14:textId="77777777" w:rsidR="00EA3E35" w:rsidRDefault="00EA3E35">
                  <w:pPr>
                    <w:widowControl w:val="0"/>
                    <w:spacing w:after="0"/>
                    <w:jc w:val="left"/>
                  </w:pPr>
                </w:p>
              </w:tc>
            </w:tr>
          </w:tbl>
          <w:p w14:paraId="65470C0E" w14:textId="77777777" w:rsidR="00EA3E35" w:rsidRDefault="00EA3E35">
            <w:pPr>
              <w:rPr>
                <w:b/>
              </w:rPr>
            </w:pPr>
          </w:p>
        </w:tc>
      </w:tr>
      <w:tr w:rsidR="00EA3E35" w14:paraId="475D8E2F" w14:textId="77777777">
        <w:trPr>
          <w:trHeight w:val="300"/>
          <w:jc w:val="center"/>
        </w:trPr>
        <w:tc>
          <w:tcPr>
            <w:tcW w:w="9570" w:type="dxa"/>
            <w:gridSpan w:val="3"/>
            <w:shd w:val="clear" w:color="auto" w:fill="D9D9D9"/>
          </w:tcPr>
          <w:p w14:paraId="1708CAEC" w14:textId="77777777" w:rsidR="00EA3E35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>5. Informações para execução, contato e entrega</w:t>
            </w:r>
          </w:p>
        </w:tc>
      </w:tr>
      <w:tr w:rsidR="00EA3E35" w14:paraId="10CA5638" w14:textId="77777777">
        <w:trPr>
          <w:trHeight w:val="150"/>
          <w:jc w:val="center"/>
        </w:trPr>
        <w:tc>
          <w:tcPr>
            <w:tcW w:w="9570" w:type="dxa"/>
            <w:gridSpan w:val="3"/>
          </w:tcPr>
          <w:p w14:paraId="6B2481BB" w14:textId="77777777" w:rsidR="00EA3E35" w:rsidRDefault="00000000">
            <w:pPr>
              <w:ind w:left="141" w:hanging="15"/>
              <w:rPr>
                <w:b/>
              </w:rPr>
            </w:pPr>
            <w:r>
              <w:rPr>
                <w:b/>
              </w:rPr>
              <w:t>EM CASO DE DISPENSA E INEXIGIBILIDADE</w:t>
            </w:r>
          </w:p>
          <w:p w14:paraId="7291C8E9" w14:textId="77777777" w:rsidR="00EA3E35" w:rsidRDefault="00000000">
            <w:pPr>
              <w:ind w:left="141" w:hanging="15"/>
            </w:pPr>
            <w:r>
              <w:t>Informar os dados para a emissão do empenho</w:t>
            </w:r>
          </w:p>
          <w:p w14:paraId="5DD574B9" w14:textId="77777777" w:rsidR="00EA3E35" w:rsidRDefault="00EA3E35">
            <w:pPr>
              <w:ind w:left="141" w:hanging="15"/>
            </w:pPr>
          </w:p>
          <w:p w14:paraId="60EBD491" w14:textId="77777777" w:rsidR="00EA3E35" w:rsidRDefault="00000000">
            <w:pPr>
              <w:ind w:left="141" w:hanging="15"/>
            </w:pPr>
            <w:r>
              <w:t xml:space="preserve">Caso haja </w:t>
            </w:r>
            <w:r>
              <w:rPr>
                <w:u w:val="single"/>
              </w:rPr>
              <w:t>Nota de Dotação</w:t>
            </w:r>
            <w:r>
              <w:t xml:space="preserve">: </w:t>
            </w:r>
          </w:p>
          <w:p w14:paraId="5246A613" w14:textId="77777777" w:rsidR="00EA3E35" w:rsidRDefault="00000000">
            <w:pPr>
              <w:numPr>
                <w:ilvl w:val="0"/>
                <w:numId w:val="6"/>
              </w:numPr>
            </w:pPr>
            <w:r>
              <w:t>Anexar peça ou informar o sequencial</w:t>
            </w:r>
          </w:p>
          <w:p w14:paraId="7B5E1A37" w14:textId="77777777" w:rsidR="00EA3E35" w:rsidRDefault="00EA3E35">
            <w:pPr>
              <w:ind w:left="141" w:hanging="15"/>
            </w:pPr>
          </w:p>
          <w:p w14:paraId="64209EB9" w14:textId="77777777" w:rsidR="00EA3E35" w:rsidRDefault="00000000">
            <w:pPr>
              <w:ind w:left="141" w:hanging="15"/>
            </w:pPr>
            <w:r>
              <w:t xml:space="preserve">Caso seja via </w:t>
            </w:r>
            <w:r>
              <w:rPr>
                <w:u w:val="single"/>
              </w:rPr>
              <w:t>Centro de Custo</w:t>
            </w:r>
            <w:r>
              <w:t>:</w:t>
            </w:r>
          </w:p>
          <w:p w14:paraId="52760B07" w14:textId="77777777" w:rsidR="00EA3E35" w:rsidRDefault="00000000">
            <w:pPr>
              <w:numPr>
                <w:ilvl w:val="0"/>
                <w:numId w:val="4"/>
              </w:numPr>
            </w:pPr>
            <w:r>
              <w:t>Código do centro de custo</w:t>
            </w:r>
          </w:p>
          <w:p w14:paraId="1591F3FF" w14:textId="77777777" w:rsidR="00EA3E35" w:rsidRDefault="00000000">
            <w:pPr>
              <w:numPr>
                <w:ilvl w:val="0"/>
                <w:numId w:val="4"/>
              </w:numPr>
            </w:pPr>
            <w:r>
              <w:t xml:space="preserve">Fonte </w:t>
            </w:r>
          </w:p>
          <w:p w14:paraId="1B4A390F" w14:textId="77777777" w:rsidR="00EA3E35" w:rsidRDefault="00000000">
            <w:pPr>
              <w:numPr>
                <w:ilvl w:val="0"/>
                <w:numId w:val="4"/>
              </w:numPr>
            </w:pPr>
            <w:r>
              <w:t>PTRES</w:t>
            </w:r>
          </w:p>
          <w:p w14:paraId="097BA981" w14:textId="77777777" w:rsidR="00EA3E35" w:rsidRDefault="00000000">
            <w:pPr>
              <w:numPr>
                <w:ilvl w:val="0"/>
                <w:numId w:val="4"/>
              </w:numPr>
            </w:pPr>
            <w:r>
              <w:t>Atividade</w:t>
            </w:r>
          </w:p>
          <w:p w14:paraId="68225E0D" w14:textId="77777777" w:rsidR="00EA3E35" w:rsidRDefault="00EA3E35">
            <w:pPr>
              <w:ind w:left="141" w:hanging="15"/>
              <w:rPr>
                <w:b/>
              </w:rPr>
            </w:pPr>
          </w:p>
          <w:p w14:paraId="097F0EAA" w14:textId="77777777" w:rsidR="00EA3E35" w:rsidRDefault="00000000">
            <w:pPr>
              <w:ind w:left="141" w:hanging="15"/>
              <w:rPr>
                <w:b/>
              </w:rPr>
            </w:pPr>
            <w:r>
              <w:rPr>
                <w:b/>
              </w:rPr>
              <w:t xml:space="preserve">EM CASO DE MATERIAL PERMANENTE: </w:t>
            </w:r>
          </w:p>
          <w:p w14:paraId="6A623F7C" w14:textId="77777777" w:rsidR="00EA3E35" w:rsidRDefault="00EA3E35">
            <w:pPr>
              <w:ind w:left="141" w:hanging="15"/>
              <w:rPr>
                <w:b/>
              </w:rPr>
            </w:pPr>
          </w:p>
          <w:p w14:paraId="562A6CEF" w14:textId="77777777" w:rsidR="00EA3E35" w:rsidRDefault="00000000">
            <w:pPr>
              <w:numPr>
                <w:ilvl w:val="0"/>
                <w:numId w:val="8"/>
              </w:numPr>
            </w:pPr>
            <w:r>
              <w:t xml:space="preserve">informar o local de entrega para tombamento do material (no </w:t>
            </w:r>
            <w:r>
              <w:rPr>
                <w:i/>
              </w:rPr>
              <w:t xml:space="preserve">campus </w:t>
            </w:r>
            <w:r>
              <w:t xml:space="preserve">de Florianópolis, a entrega é realizada no Departamento de Gestão Patrimonial (DGP), conforme abaixo; no caso de outros </w:t>
            </w:r>
            <w:r>
              <w:rPr>
                <w:i/>
              </w:rPr>
              <w:t>campi</w:t>
            </w:r>
            <w:r>
              <w:t>, informar o endereço completo de entrega para tombamento);</w:t>
            </w:r>
          </w:p>
          <w:p w14:paraId="34A1F473" w14:textId="77777777" w:rsidR="00EA3E35" w:rsidRDefault="00000000">
            <w:pPr>
              <w:numPr>
                <w:ilvl w:val="0"/>
                <w:numId w:val="8"/>
              </w:numPr>
            </w:pPr>
            <w:r>
              <w:t xml:space="preserve">em caso de equipamento de difícil locomoção, esta informação deverá constar nas “demais peculiaridades”, seguido de justificativa, indicando que o tombamento deverá ser realizado na própria Unidade. </w:t>
            </w:r>
          </w:p>
          <w:p w14:paraId="442BC1A2" w14:textId="77777777" w:rsidR="00EA3E35" w:rsidRDefault="00EA3E35"/>
          <w:p w14:paraId="5DB0463B" w14:textId="77777777" w:rsidR="00EA3E35" w:rsidRDefault="00000000">
            <w:pPr>
              <w:ind w:left="425"/>
              <w:rPr>
                <w:b/>
              </w:rPr>
            </w:pPr>
            <w:r>
              <w:rPr>
                <w:b/>
              </w:rPr>
              <w:t xml:space="preserve">Endereço de entrega para tombamento: </w:t>
            </w:r>
          </w:p>
          <w:p w14:paraId="4E83323B" w14:textId="77777777" w:rsidR="00EA3E35" w:rsidRDefault="00000000">
            <w:pPr>
              <w:ind w:left="425"/>
            </w:pPr>
            <w:r>
              <w:t>Departamento de Gestão Patrimonial (DGP)</w:t>
            </w:r>
          </w:p>
          <w:p w14:paraId="1A2AD162" w14:textId="77777777" w:rsidR="00EA3E35" w:rsidRDefault="00000000">
            <w:pPr>
              <w:ind w:left="425"/>
            </w:pPr>
            <w:r>
              <w:t>Rua João Pio Duarte Silva, 241 - Córrego Grande, Florianópolis - SC</w:t>
            </w:r>
          </w:p>
          <w:p w14:paraId="77AF6F2B" w14:textId="77777777" w:rsidR="00EA3E35" w:rsidRPr="009355EE" w:rsidRDefault="00000000">
            <w:pPr>
              <w:ind w:left="425"/>
              <w:rPr>
                <w:lang w:val="en-US"/>
              </w:rPr>
            </w:pPr>
            <w:r w:rsidRPr="009355EE">
              <w:rPr>
                <w:lang w:val="en-US"/>
              </w:rPr>
              <w:t>CEP: 88037-000</w:t>
            </w:r>
          </w:p>
          <w:p w14:paraId="2048CB45" w14:textId="77777777" w:rsidR="00EA3E35" w:rsidRPr="009355EE" w:rsidRDefault="00000000">
            <w:pPr>
              <w:ind w:left="425"/>
              <w:rPr>
                <w:lang w:val="en-US"/>
              </w:rPr>
            </w:pPr>
            <w:r w:rsidRPr="009355EE">
              <w:rPr>
                <w:lang w:val="en-US"/>
              </w:rPr>
              <w:t>Email: dgp@contato.ufsc.br</w:t>
            </w:r>
          </w:p>
          <w:p w14:paraId="23AAD947" w14:textId="77777777" w:rsidR="00EA3E35" w:rsidRDefault="00000000">
            <w:pPr>
              <w:ind w:left="425"/>
            </w:pPr>
            <w:r>
              <w:t>Dia e horário de entrega: de segunda a sexta-feira (dias úteis), das 09:00 às 18:00 horas</w:t>
            </w:r>
          </w:p>
          <w:p w14:paraId="6C5E5002" w14:textId="77777777" w:rsidR="00EA3E35" w:rsidRDefault="00EA3E35">
            <w:pPr>
              <w:ind w:left="720"/>
            </w:pPr>
          </w:p>
          <w:p w14:paraId="7930470C" w14:textId="77777777" w:rsidR="00EA3E35" w:rsidRDefault="00000000">
            <w:pPr>
              <w:numPr>
                <w:ilvl w:val="0"/>
                <w:numId w:val="2"/>
              </w:numPr>
              <w:ind w:left="425" w:hanging="283"/>
            </w:pPr>
            <w:r>
              <w:t>Local de entrega na Unidade (destino final)</w:t>
            </w:r>
          </w:p>
          <w:p w14:paraId="4C228DF8" w14:textId="77777777" w:rsidR="00EA3E35" w:rsidRDefault="00000000">
            <w:pPr>
              <w:numPr>
                <w:ilvl w:val="0"/>
                <w:numId w:val="3"/>
              </w:numPr>
            </w:pPr>
            <w:r>
              <w:t>Centro, Departamento, Laboratório e sala: obrigatório</w:t>
            </w:r>
          </w:p>
          <w:p w14:paraId="64AD519C" w14:textId="77777777" w:rsidR="00EA3E35" w:rsidRDefault="00000000">
            <w:pPr>
              <w:numPr>
                <w:ilvl w:val="0"/>
                <w:numId w:val="3"/>
              </w:numPr>
            </w:pPr>
            <w:r>
              <w:lastRenderedPageBreak/>
              <w:t>Endereço completo: obrigatório</w:t>
            </w:r>
          </w:p>
          <w:p w14:paraId="6820CACD" w14:textId="77777777" w:rsidR="00EA3E35" w:rsidRDefault="00000000">
            <w:pPr>
              <w:numPr>
                <w:ilvl w:val="0"/>
                <w:numId w:val="3"/>
              </w:numPr>
            </w:pPr>
            <w:r>
              <w:t>Responsável pelo recebimento (servidor e SIAPE): obrigatório</w:t>
            </w:r>
          </w:p>
          <w:p w14:paraId="4D110159" w14:textId="77777777" w:rsidR="00EA3E35" w:rsidRDefault="00000000">
            <w:pPr>
              <w:numPr>
                <w:ilvl w:val="0"/>
                <w:numId w:val="3"/>
              </w:numPr>
            </w:pPr>
            <w:r>
              <w:t>E-mails do contato e ramal (e/ou celular): obrigatório</w:t>
            </w:r>
          </w:p>
          <w:p w14:paraId="206D9C3C" w14:textId="77777777" w:rsidR="00EA3E35" w:rsidRDefault="00000000">
            <w:pPr>
              <w:numPr>
                <w:ilvl w:val="0"/>
                <w:numId w:val="3"/>
              </w:numPr>
            </w:pPr>
            <w:r>
              <w:t>Horário para entrega: obrigatório</w:t>
            </w:r>
          </w:p>
          <w:p w14:paraId="280F68AA" w14:textId="77777777" w:rsidR="00EA3E35" w:rsidRDefault="00EA3E35">
            <w:pPr>
              <w:ind w:left="1440"/>
            </w:pPr>
          </w:p>
          <w:p w14:paraId="722F0471" w14:textId="77777777" w:rsidR="00EA3E35" w:rsidRDefault="00000000">
            <w:pPr>
              <w:numPr>
                <w:ilvl w:val="0"/>
                <w:numId w:val="5"/>
              </w:numPr>
              <w:ind w:left="425"/>
            </w:pPr>
            <w:r>
              <w:t xml:space="preserve">Condições de guarda (local de guarda e responsável pelos materiais - aplicável para materiais permanentes adquiridos via dispensa e inexigibilidade) </w:t>
            </w:r>
            <w:r>
              <w:rPr>
                <w:b/>
              </w:rPr>
              <w:t>(Caso não se aplique a esta aquisição, por favor informe “Não se aplica”)</w:t>
            </w:r>
          </w:p>
        </w:tc>
      </w:tr>
      <w:tr w:rsidR="00EA3E35" w14:paraId="52A6DA7A" w14:textId="77777777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D9D9D9"/>
          </w:tcPr>
          <w:p w14:paraId="3D5A5CDD" w14:textId="77777777" w:rsidR="00EA3E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Ordenador de Despesas da Unidade</w:t>
            </w:r>
          </w:p>
        </w:tc>
        <w:tc>
          <w:tcPr>
            <w:tcW w:w="4800" w:type="dxa"/>
            <w:gridSpan w:val="2"/>
            <w:shd w:val="clear" w:color="auto" w:fill="D9D9D9"/>
          </w:tcPr>
          <w:p w14:paraId="4EA95ECE" w14:textId="77777777" w:rsidR="00EA3E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Responsável pela Formalização da Demanda</w:t>
            </w:r>
          </w:p>
        </w:tc>
      </w:tr>
      <w:tr w:rsidR="00EA3E35" w14:paraId="5945233F" w14:textId="77777777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</w:tcPr>
          <w:p w14:paraId="66186BC2" w14:textId="77777777" w:rsidR="00EA3E35" w:rsidRDefault="00000000">
            <w:r>
              <w:t>Nome:</w:t>
            </w:r>
          </w:p>
          <w:p w14:paraId="51EAF1D4" w14:textId="77777777" w:rsidR="00EA3E35" w:rsidRDefault="00000000">
            <w:r>
              <w:t>Siape:</w:t>
            </w:r>
          </w:p>
          <w:p w14:paraId="3D4C31A0" w14:textId="77777777" w:rsidR="00EA3E35" w:rsidRDefault="00000000">
            <w:r>
              <w:t xml:space="preserve">Função: </w:t>
            </w:r>
          </w:p>
          <w:p w14:paraId="2F189846" w14:textId="77777777" w:rsidR="00EA3E35" w:rsidRDefault="00EA3E35"/>
          <w:p w14:paraId="5D968467" w14:textId="77777777" w:rsidR="00EA3E35" w:rsidRDefault="00EA3E35"/>
          <w:p w14:paraId="72624E7D" w14:textId="77777777" w:rsidR="00EA3E35" w:rsidRDefault="00EA3E35"/>
          <w:p w14:paraId="406A00E7" w14:textId="77777777" w:rsidR="00EA3E35" w:rsidRDefault="00000000">
            <w:r>
              <w:t>Assinatura: ____________________________</w:t>
            </w:r>
          </w:p>
        </w:tc>
        <w:tc>
          <w:tcPr>
            <w:tcW w:w="4800" w:type="dxa"/>
            <w:gridSpan w:val="2"/>
          </w:tcPr>
          <w:p w14:paraId="3DB1828C" w14:textId="77777777" w:rsidR="00EA3E35" w:rsidRDefault="00000000">
            <w:r>
              <w:t>Nome:</w:t>
            </w:r>
          </w:p>
          <w:p w14:paraId="5DEA0C86" w14:textId="77777777" w:rsidR="00EA3E35" w:rsidRDefault="00000000">
            <w:r>
              <w:t>Siape:</w:t>
            </w:r>
          </w:p>
          <w:p w14:paraId="76EF5E72" w14:textId="77777777" w:rsidR="00EA3E35" w:rsidRDefault="00EA3E35"/>
          <w:p w14:paraId="58073F96" w14:textId="77777777" w:rsidR="00EA3E35" w:rsidRDefault="00EA3E35"/>
          <w:p w14:paraId="291F4738" w14:textId="77777777" w:rsidR="00EA3E35" w:rsidRDefault="00EA3E35"/>
          <w:p w14:paraId="2FFBEE23" w14:textId="77777777" w:rsidR="00EA3E35" w:rsidRDefault="00EA3E35"/>
          <w:p w14:paraId="6EEB706E" w14:textId="77777777" w:rsidR="00EA3E35" w:rsidRDefault="00000000">
            <w:r>
              <w:t>Assinatura: ____________________________</w:t>
            </w:r>
          </w:p>
        </w:tc>
      </w:tr>
    </w:tbl>
    <w:p w14:paraId="4C660852" w14:textId="77777777" w:rsidR="00EA3E35" w:rsidRDefault="00EA3E35">
      <w:pPr>
        <w:spacing w:after="0"/>
      </w:pPr>
    </w:p>
    <w:p w14:paraId="015A02DE" w14:textId="77777777" w:rsidR="00EA3E35" w:rsidRDefault="00EA3E35">
      <w:pPr>
        <w:spacing w:after="0"/>
        <w:jc w:val="center"/>
      </w:pPr>
    </w:p>
    <w:p w14:paraId="752CA04A" w14:textId="77777777" w:rsidR="00EA3E35" w:rsidRDefault="00EA3E35">
      <w:pPr>
        <w:spacing w:after="0"/>
        <w:jc w:val="center"/>
      </w:pPr>
    </w:p>
    <w:p w14:paraId="4C0E2614" w14:textId="77777777" w:rsidR="00EA3E35" w:rsidRDefault="00EA3E35">
      <w:pPr>
        <w:spacing w:after="0"/>
        <w:jc w:val="center"/>
      </w:pPr>
    </w:p>
    <w:p w14:paraId="55D7A18F" w14:textId="77777777" w:rsidR="00EA3E35" w:rsidRDefault="00000000">
      <w:pPr>
        <w:spacing w:after="0"/>
        <w:jc w:val="center"/>
      </w:pPr>
      <w:r>
        <w:t>Local, ___ de __________ de _____</w:t>
      </w:r>
    </w:p>
    <w:sectPr w:rsidR="00EA3E35">
      <w:footerReference w:type="default" r:id="rId8"/>
      <w:pgSz w:w="11906" w:h="16838"/>
      <w:pgMar w:top="566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2259" w14:textId="77777777" w:rsidR="00D9637F" w:rsidRDefault="00D9637F">
      <w:pPr>
        <w:spacing w:after="0"/>
      </w:pPr>
      <w:r>
        <w:separator/>
      </w:r>
    </w:p>
  </w:endnote>
  <w:endnote w:type="continuationSeparator" w:id="0">
    <w:p w14:paraId="79599C59" w14:textId="77777777" w:rsidR="00D9637F" w:rsidRDefault="00D96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1BDB" w14:textId="77777777" w:rsidR="00EA3E35" w:rsidRDefault="00000000">
    <w:pPr>
      <w:tabs>
        <w:tab w:val="center" w:pos="4419"/>
        <w:tab w:val="right" w:pos="8838"/>
      </w:tabs>
      <w:spacing w:after="0"/>
      <w:ind w:right="360"/>
      <w:jc w:val="center"/>
    </w:pPr>
    <w:r>
      <w:rPr>
        <w:sz w:val="20"/>
        <w:szCs w:val="20"/>
      </w:rPr>
      <w:t xml:space="preserve">Documento de Formalização da Demanda - 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355E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9355E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92EF" w14:textId="77777777" w:rsidR="00D9637F" w:rsidRDefault="00D9637F">
      <w:pPr>
        <w:spacing w:after="0"/>
      </w:pPr>
      <w:r>
        <w:separator/>
      </w:r>
    </w:p>
  </w:footnote>
  <w:footnote w:type="continuationSeparator" w:id="0">
    <w:p w14:paraId="3FA03B62" w14:textId="77777777" w:rsidR="00D9637F" w:rsidRDefault="00D963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0D6"/>
    <w:multiLevelType w:val="multilevel"/>
    <w:tmpl w:val="4A82C1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C53AF4"/>
    <w:multiLevelType w:val="multilevel"/>
    <w:tmpl w:val="AF0A7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8E0C9B"/>
    <w:multiLevelType w:val="multilevel"/>
    <w:tmpl w:val="B47A3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360192"/>
    <w:multiLevelType w:val="multilevel"/>
    <w:tmpl w:val="CA246F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9732A4"/>
    <w:multiLevelType w:val="multilevel"/>
    <w:tmpl w:val="D988B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ED7B3A"/>
    <w:multiLevelType w:val="multilevel"/>
    <w:tmpl w:val="651A0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27329E"/>
    <w:multiLevelType w:val="multilevel"/>
    <w:tmpl w:val="28B64A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B91353"/>
    <w:multiLevelType w:val="multilevel"/>
    <w:tmpl w:val="FDD6BD8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2170332">
    <w:abstractNumId w:val="0"/>
  </w:num>
  <w:num w:numId="2" w16cid:durableId="1846817750">
    <w:abstractNumId w:val="4"/>
  </w:num>
  <w:num w:numId="3" w16cid:durableId="526136116">
    <w:abstractNumId w:val="6"/>
  </w:num>
  <w:num w:numId="4" w16cid:durableId="1405570714">
    <w:abstractNumId w:val="2"/>
  </w:num>
  <w:num w:numId="5" w16cid:durableId="1898934639">
    <w:abstractNumId w:val="1"/>
  </w:num>
  <w:num w:numId="6" w16cid:durableId="1559626557">
    <w:abstractNumId w:val="5"/>
  </w:num>
  <w:num w:numId="7" w16cid:durableId="860625326">
    <w:abstractNumId w:val="7"/>
  </w:num>
  <w:num w:numId="8" w16cid:durableId="182393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35"/>
    <w:rsid w:val="004A3F81"/>
    <w:rsid w:val="009355EE"/>
    <w:rsid w:val="00D9637F"/>
    <w:rsid w:val="00E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2CA9"/>
  <w15:docId w15:val="{7F634483-C150-41A4-8386-7BE9777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Mikaela Floriano</cp:lastModifiedBy>
  <cp:revision>2</cp:revision>
  <dcterms:created xsi:type="dcterms:W3CDTF">2024-09-02T22:06:00Z</dcterms:created>
  <dcterms:modified xsi:type="dcterms:W3CDTF">2024-09-02T22:09:00Z</dcterms:modified>
</cp:coreProperties>
</file>